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AE4" w:rsidRDefault="001E5AE4" w:rsidP="00C9467A">
      <w:pPr>
        <w:spacing w:after="0"/>
        <w:jc w:val="center"/>
        <w:rPr>
          <w:rFonts w:ascii="Palatino Linotype" w:hAnsi="Palatino Linotype"/>
          <w:b/>
          <w:sz w:val="24"/>
          <w:szCs w:val="24"/>
        </w:rPr>
      </w:pPr>
    </w:p>
    <w:p w:rsidR="001E5AE4" w:rsidRDefault="001E5AE4" w:rsidP="00C9467A">
      <w:pPr>
        <w:spacing w:after="0"/>
        <w:jc w:val="center"/>
        <w:rPr>
          <w:rFonts w:ascii="Palatino Linotype" w:hAnsi="Palatino Linotype"/>
          <w:b/>
          <w:sz w:val="24"/>
          <w:szCs w:val="24"/>
        </w:rPr>
      </w:pPr>
    </w:p>
    <w:p w:rsidR="00E548BC" w:rsidRDefault="00E548BC" w:rsidP="00C9467A">
      <w:pPr>
        <w:spacing w:after="0"/>
        <w:jc w:val="center"/>
        <w:rPr>
          <w:rFonts w:ascii="Palatino Linotype" w:hAnsi="Palatino Linotype"/>
          <w:b/>
          <w:sz w:val="24"/>
          <w:szCs w:val="24"/>
        </w:rPr>
      </w:pPr>
    </w:p>
    <w:p w:rsidR="00133F0B" w:rsidRPr="00EB30E1" w:rsidRDefault="00615D9F" w:rsidP="00C9467A">
      <w:pPr>
        <w:spacing w:after="0"/>
        <w:jc w:val="center"/>
        <w:rPr>
          <w:rFonts w:ascii="Palatino Linotype" w:hAnsi="Palatino Linotype"/>
          <w:b/>
          <w:sz w:val="28"/>
          <w:szCs w:val="28"/>
        </w:rPr>
      </w:pPr>
      <w:r w:rsidRPr="00EB30E1">
        <w:rPr>
          <w:rFonts w:ascii="Palatino Linotype" w:hAnsi="Palatino Linotype"/>
          <w:b/>
          <w:sz w:val="28"/>
          <w:szCs w:val="28"/>
        </w:rPr>
        <w:t>CAPÍTULO V</w:t>
      </w:r>
      <w:r w:rsidR="00842A11" w:rsidRPr="00EB30E1">
        <w:rPr>
          <w:rFonts w:ascii="Palatino Linotype" w:hAnsi="Palatino Linotype"/>
          <w:b/>
          <w:sz w:val="28"/>
          <w:szCs w:val="28"/>
        </w:rPr>
        <w:t>I</w:t>
      </w:r>
      <w:r w:rsidR="006E13AE" w:rsidRPr="00EB30E1">
        <w:rPr>
          <w:rFonts w:ascii="Palatino Linotype" w:hAnsi="Palatino Linotype"/>
          <w:b/>
          <w:sz w:val="28"/>
          <w:szCs w:val="28"/>
        </w:rPr>
        <w:t>I</w:t>
      </w:r>
      <w:r w:rsidR="007A058E" w:rsidRPr="00EB30E1">
        <w:rPr>
          <w:rFonts w:ascii="Palatino Linotype" w:hAnsi="Palatino Linotype"/>
          <w:b/>
          <w:sz w:val="28"/>
          <w:szCs w:val="28"/>
        </w:rPr>
        <w:t>I</w:t>
      </w:r>
    </w:p>
    <w:p w:rsidR="00C9467A" w:rsidRPr="00133F0B" w:rsidRDefault="00C9467A" w:rsidP="00C9467A">
      <w:pPr>
        <w:spacing w:after="0"/>
        <w:jc w:val="center"/>
        <w:rPr>
          <w:rFonts w:ascii="Palatino Linotype" w:hAnsi="Palatino Linotype"/>
          <w:b/>
          <w:sz w:val="24"/>
          <w:szCs w:val="24"/>
        </w:rPr>
      </w:pPr>
    </w:p>
    <w:p w:rsidR="00BC4821" w:rsidRPr="00133F0B" w:rsidRDefault="00FA16CB" w:rsidP="002E69A4">
      <w:pPr>
        <w:spacing w:after="0" w:line="360" w:lineRule="auto"/>
        <w:jc w:val="center"/>
        <w:rPr>
          <w:rFonts w:ascii="Palatino Linotype" w:hAnsi="Palatino Linotype"/>
          <w:b/>
          <w:sz w:val="24"/>
          <w:szCs w:val="24"/>
        </w:rPr>
      </w:pPr>
      <w:r>
        <w:rPr>
          <w:rFonts w:ascii="Palatino Linotype" w:hAnsi="Palatino Linotype"/>
          <w:b/>
          <w:sz w:val="24"/>
          <w:szCs w:val="24"/>
        </w:rPr>
        <w:t xml:space="preserve">APROXIMACIONES EPISTEMOLÓGICAS Y PRAXEOLÓGICAS QUE DEVELAN </w:t>
      </w:r>
      <w:r w:rsidR="00B369DE">
        <w:rPr>
          <w:rFonts w:ascii="Palatino Linotype" w:hAnsi="Palatino Linotype"/>
          <w:b/>
          <w:sz w:val="24"/>
          <w:szCs w:val="24"/>
        </w:rPr>
        <w:t xml:space="preserve">EL </w:t>
      </w:r>
      <w:r>
        <w:rPr>
          <w:rFonts w:ascii="Palatino Linotype" w:hAnsi="Palatino Linotype"/>
          <w:b/>
          <w:sz w:val="24"/>
          <w:szCs w:val="24"/>
        </w:rPr>
        <w:t>MODELO DE OPTIMIZACIÓN DE COSTOS SOCIOORGÁNICOS EN EL SECTOR EXTRACTIVO PETROLERO VENEZOLANO</w:t>
      </w:r>
    </w:p>
    <w:p w:rsidR="004078AF" w:rsidRDefault="004078AF" w:rsidP="00A5051B">
      <w:pPr>
        <w:spacing w:after="0"/>
        <w:jc w:val="center"/>
        <w:rPr>
          <w:rFonts w:ascii="Palatino Linotype" w:hAnsi="Palatino Linotype"/>
          <w:b/>
          <w:sz w:val="24"/>
          <w:szCs w:val="24"/>
        </w:rPr>
      </w:pPr>
    </w:p>
    <w:p w:rsidR="00097A8A" w:rsidRDefault="00097A8A" w:rsidP="00097A8A">
      <w:pPr>
        <w:spacing w:after="0" w:line="360" w:lineRule="auto"/>
        <w:jc w:val="center"/>
        <w:rPr>
          <w:rFonts w:ascii="Palatino Linotype" w:hAnsi="Palatino Linotype"/>
          <w:b/>
          <w:sz w:val="24"/>
          <w:szCs w:val="24"/>
        </w:rPr>
      </w:pPr>
      <w:r>
        <w:rPr>
          <w:rFonts w:ascii="Palatino Linotype" w:hAnsi="Palatino Linotype"/>
          <w:b/>
          <w:sz w:val="24"/>
          <w:szCs w:val="24"/>
        </w:rPr>
        <w:t xml:space="preserve">Puntos de partida de la modelación </w:t>
      </w:r>
      <w:proofErr w:type="spellStart"/>
      <w:r>
        <w:rPr>
          <w:rFonts w:ascii="Palatino Linotype" w:hAnsi="Palatino Linotype"/>
          <w:b/>
          <w:sz w:val="24"/>
          <w:szCs w:val="24"/>
        </w:rPr>
        <w:t>socioorgánica</w:t>
      </w:r>
      <w:proofErr w:type="spellEnd"/>
    </w:p>
    <w:p w:rsidR="00097A8A" w:rsidRDefault="00097A8A" w:rsidP="00097A8A">
      <w:pPr>
        <w:spacing w:after="0" w:line="360" w:lineRule="auto"/>
        <w:jc w:val="center"/>
        <w:rPr>
          <w:rFonts w:ascii="Palatino Linotype" w:hAnsi="Palatino Linotype"/>
          <w:b/>
          <w:sz w:val="24"/>
          <w:szCs w:val="24"/>
        </w:rPr>
      </w:pPr>
    </w:p>
    <w:p w:rsidR="00097A8A" w:rsidRDefault="00097A8A" w:rsidP="00097A8A">
      <w:pPr>
        <w:spacing w:after="0" w:line="360" w:lineRule="auto"/>
        <w:jc w:val="both"/>
        <w:rPr>
          <w:rFonts w:ascii="Palatino Linotype" w:hAnsi="Palatino Linotype"/>
          <w:sz w:val="24"/>
          <w:szCs w:val="24"/>
        </w:rPr>
      </w:pPr>
      <w:r>
        <w:rPr>
          <w:rFonts w:ascii="Palatino Linotype" w:hAnsi="Palatino Linotype"/>
          <w:sz w:val="24"/>
          <w:szCs w:val="24"/>
        </w:rPr>
        <w:t xml:space="preserve">La modernidad ha procurado la parcelación del conocimiento desde que Descartes ideó el sistema cartesiano, sin embargo, el pensamiento postmoderno de </w:t>
      </w:r>
      <w:proofErr w:type="spellStart"/>
      <w:r>
        <w:rPr>
          <w:rFonts w:ascii="Palatino Linotype" w:hAnsi="Palatino Linotype"/>
          <w:sz w:val="24"/>
          <w:szCs w:val="24"/>
        </w:rPr>
        <w:t>Gadamer</w:t>
      </w:r>
      <w:proofErr w:type="spellEnd"/>
      <w:r>
        <w:rPr>
          <w:rFonts w:ascii="Palatino Linotype" w:hAnsi="Palatino Linotype"/>
          <w:sz w:val="24"/>
          <w:szCs w:val="24"/>
        </w:rPr>
        <w:t xml:space="preserve"> (Ob. Cit.) opina que el conocimiento </w:t>
      </w:r>
      <w:r w:rsidR="00554335">
        <w:rPr>
          <w:rFonts w:ascii="Palatino Linotype" w:hAnsi="Palatino Linotype"/>
          <w:sz w:val="24"/>
          <w:szCs w:val="24"/>
        </w:rPr>
        <w:t xml:space="preserve">científico no debe dividirse ni especializarse sino integrarse, es por ello que en este apartado se pretenden generar aproximaciones epistemológicas y </w:t>
      </w:r>
      <w:proofErr w:type="spellStart"/>
      <w:r w:rsidR="00554335">
        <w:rPr>
          <w:rFonts w:ascii="Palatino Linotype" w:hAnsi="Palatino Linotype"/>
          <w:sz w:val="24"/>
          <w:szCs w:val="24"/>
        </w:rPr>
        <w:t>praxeológicas</w:t>
      </w:r>
      <w:proofErr w:type="spellEnd"/>
      <w:r w:rsidR="00554335">
        <w:rPr>
          <w:rFonts w:ascii="Palatino Linotype" w:hAnsi="Palatino Linotype"/>
          <w:sz w:val="24"/>
          <w:szCs w:val="24"/>
        </w:rPr>
        <w:t xml:space="preserve"> sin distinguir las teorías de la práctica. </w:t>
      </w:r>
      <w:proofErr w:type="spellStart"/>
      <w:r w:rsidR="00554335">
        <w:rPr>
          <w:rFonts w:ascii="Palatino Linotype" w:hAnsi="Palatino Linotype"/>
          <w:sz w:val="24"/>
          <w:szCs w:val="24"/>
        </w:rPr>
        <w:t>Gadamer</w:t>
      </w:r>
      <w:proofErr w:type="spellEnd"/>
      <w:r w:rsidR="00554335">
        <w:rPr>
          <w:rFonts w:ascii="Palatino Linotype" w:hAnsi="Palatino Linotype"/>
          <w:sz w:val="24"/>
          <w:szCs w:val="24"/>
        </w:rPr>
        <w:t xml:space="preserve"> (Ob. Cit.) menciona que existe una relación entre interpretar la teoría y comprenderla en la praxis mediante un mismo fenómeno, por lo tanto, la interpretación y la comprensión sólo pueden separarse para distinguirse una de la otra.</w:t>
      </w:r>
    </w:p>
    <w:p w:rsidR="004078AF" w:rsidRPr="004078AF" w:rsidRDefault="00F869DC" w:rsidP="00DC644A">
      <w:pPr>
        <w:spacing w:after="0" w:line="360" w:lineRule="auto"/>
        <w:jc w:val="both"/>
        <w:rPr>
          <w:rFonts w:ascii="Palatino Linotype" w:hAnsi="Palatino Linotype"/>
          <w:sz w:val="24"/>
          <w:szCs w:val="24"/>
        </w:rPr>
      </w:pPr>
      <w:r>
        <w:rPr>
          <w:rFonts w:ascii="Palatino Linotype" w:hAnsi="Palatino Linotype"/>
          <w:sz w:val="24"/>
          <w:szCs w:val="24"/>
        </w:rPr>
        <w:tab/>
        <w:t xml:space="preserve">En esta investigación, los fundamentos epistemológicos y </w:t>
      </w:r>
      <w:proofErr w:type="spellStart"/>
      <w:r>
        <w:rPr>
          <w:rFonts w:ascii="Palatino Linotype" w:hAnsi="Palatino Linotype"/>
          <w:sz w:val="24"/>
          <w:szCs w:val="24"/>
        </w:rPr>
        <w:t>praxeológicos</w:t>
      </w:r>
      <w:proofErr w:type="spellEnd"/>
      <w:r>
        <w:rPr>
          <w:rFonts w:ascii="Palatino Linotype" w:hAnsi="Palatino Linotype"/>
          <w:sz w:val="24"/>
          <w:szCs w:val="24"/>
        </w:rPr>
        <w:t xml:space="preserve"> están basados en el modelo de </w:t>
      </w:r>
      <w:proofErr w:type="spellStart"/>
      <w:r w:rsidR="004078AF" w:rsidRPr="004078AF">
        <w:rPr>
          <w:rFonts w:ascii="Palatino Linotype" w:hAnsi="Palatino Linotype"/>
          <w:sz w:val="24"/>
          <w:szCs w:val="24"/>
        </w:rPr>
        <w:t>Ferrater</w:t>
      </w:r>
      <w:proofErr w:type="spellEnd"/>
      <w:r w:rsidR="004078AF" w:rsidRPr="004078AF">
        <w:rPr>
          <w:rFonts w:ascii="Palatino Linotype" w:hAnsi="Palatino Linotype"/>
          <w:sz w:val="24"/>
          <w:szCs w:val="24"/>
        </w:rPr>
        <w:t xml:space="preserve"> (</w:t>
      </w:r>
      <w:r w:rsidR="004078AF">
        <w:rPr>
          <w:rFonts w:ascii="Palatino Linotype" w:hAnsi="Palatino Linotype"/>
          <w:sz w:val="24"/>
          <w:szCs w:val="24"/>
        </w:rPr>
        <w:t>Ob. Cit.</w:t>
      </w:r>
      <w:r w:rsidR="004078AF" w:rsidRPr="004078AF">
        <w:rPr>
          <w:rFonts w:ascii="Palatino Linotype" w:hAnsi="Palatino Linotype"/>
          <w:sz w:val="24"/>
          <w:szCs w:val="24"/>
        </w:rPr>
        <w:t>)</w:t>
      </w:r>
      <w:r>
        <w:rPr>
          <w:rFonts w:ascii="Palatino Linotype" w:hAnsi="Palatino Linotype"/>
          <w:sz w:val="24"/>
          <w:szCs w:val="24"/>
        </w:rPr>
        <w:t xml:space="preserve">, quien lo define como </w:t>
      </w:r>
      <w:r w:rsidR="004078AF" w:rsidRPr="004078AF">
        <w:rPr>
          <w:rFonts w:ascii="Palatino Linotype" w:hAnsi="Palatino Linotype"/>
          <w:sz w:val="24"/>
          <w:szCs w:val="24"/>
        </w:rPr>
        <w:t xml:space="preserve">una representación gráfica del conocimiento científico y se hace con la finalidad de facilitar </w:t>
      </w:r>
      <w:r w:rsidR="004078AF">
        <w:rPr>
          <w:rFonts w:ascii="Palatino Linotype" w:hAnsi="Palatino Linotype"/>
          <w:sz w:val="24"/>
          <w:szCs w:val="24"/>
        </w:rPr>
        <w:t xml:space="preserve">la comprensión del conocimiento, también expresa que es </w:t>
      </w:r>
      <w:r w:rsidR="004078AF" w:rsidRPr="004078AF">
        <w:rPr>
          <w:rFonts w:ascii="Palatino Linotype" w:hAnsi="Palatino Linotype"/>
          <w:sz w:val="24"/>
          <w:szCs w:val="24"/>
        </w:rPr>
        <w:t xml:space="preserve">un conjunto de signos de un elemento que se relaciona </w:t>
      </w:r>
      <w:r w:rsidR="00574127">
        <w:rPr>
          <w:rFonts w:ascii="Palatino Linotype" w:hAnsi="Palatino Linotype"/>
          <w:sz w:val="24"/>
          <w:szCs w:val="24"/>
        </w:rPr>
        <w:t xml:space="preserve">con los signos de otro elemento. Se interpreta que el </w:t>
      </w:r>
      <w:r w:rsidR="004078AF" w:rsidRPr="004078AF">
        <w:rPr>
          <w:rFonts w:ascii="Palatino Linotype" w:hAnsi="Palatino Linotype"/>
          <w:sz w:val="24"/>
          <w:szCs w:val="24"/>
        </w:rPr>
        <w:t xml:space="preserve">modelo es un modo de </w:t>
      </w:r>
      <w:r w:rsidR="004078AF" w:rsidRPr="004078AF">
        <w:rPr>
          <w:rFonts w:ascii="Palatino Linotype" w:hAnsi="Palatino Linotype"/>
          <w:sz w:val="24"/>
          <w:szCs w:val="24"/>
        </w:rPr>
        <w:lastRenderedPageBreak/>
        <w:t xml:space="preserve">relaciones que se representan de manera gráfica y en esta investigación, el conocimiento, se representa </w:t>
      </w:r>
      <w:r w:rsidR="00574127">
        <w:rPr>
          <w:rFonts w:ascii="Palatino Linotype" w:hAnsi="Palatino Linotype"/>
          <w:sz w:val="24"/>
          <w:szCs w:val="24"/>
        </w:rPr>
        <w:t xml:space="preserve">mediante una relación de la triangulación epistémica </w:t>
      </w:r>
      <w:r w:rsidR="00493C97">
        <w:rPr>
          <w:rFonts w:ascii="Palatino Linotype" w:hAnsi="Palatino Linotype"/>
          <w:sz w:val="24"/>
          <w:szCs w:val="24"/>
        </w:rPr>
        <w:t>de estos tres enfoques</w:t>
      </w:r>
      <w:r w:rsidR="00574127">
        <w:rPr>
          <w:rFonts w:ascii="Palatino Linotype" w:hAnsi="Palatino Linotype"/>
          <w:sz w:val="24"/>
          <w:szCs w:val="24"/>
        </w:rPr>
        <w:t xml:space="preserve">: </w:t>
      </w:r>
      <w:r w:rsidR="004078AF" w:rsidRPr="004078AF">
        <w:rPr>
          <w:rFonts w:ascii="Palatino Linotype" w:hAnsi="Palatino Linotype"/>
          <w:sz w:val="24"/>
          <w:szCs w:val="24"/>
        </w:rPr>
        <w:t xml:space="preserve">lo orgánico, </w:t>
      </w:r>
      <w:r w:rsidR="00574127">
        <w:rPr>
          <w:rFonts w:ascii="Palatino Linotype" w:hAnsi="Palatino Linotype"/>
          <w:sz w:val="24"/>
          <w:szCs w:val="24"/>
        </w:rPr>
        <w:t xml:space="preserve">el imaginario </w:t>
      </w:r>
      <w:r w:rsidR="005A56DD">
        <w:rPr>
          <w:rFonts w:ascii="Palatino Linotype" w:hAnsi="Palatino Linotype"/>
          <w:sz w:val="24"/>
          <w:szCs w:val="24"/>
        </w:rPr>
        <w:t>social y la construcción social</w:t>
      </w:r>
      <w:r w:rsidR="00C91C3D">
        <w:rPr>
          <w:rFonts w:ascii="Palatino Linotype" w:hAnsi="Palatino Linotype"/>
          <w:sz w:val="24"/>
          <w:szCs w:val="24"/>
        </w:rPr>
        <w:t xml:space="preserve">, que tiene como propósito generar una aproximación a un modelo de optimización de costos </w:t>
      </w:r>
      <w:proofErr w:type="spellStart"/>
      <w:r w:rsidR="00C91C3D">
        <w:rPr>
          <w:rFonts w:ascii="Palatino Linotype" w:hAnsi="Palatino Linotype"/>
          <w:sz w:val="24"/>
          <w:szCs w:val="24"/>
        </w:rPr>
        <w:t>socioorgánicos</w:t>
      </w:r>
      <w:proofErr w:type="spellEnd"/>
      <w:r w:rsidR="00C91C3D">
        <w:rPr>
          <w:rFonts w:ascii="Palatino Linotype" w:hAnsi="Palatino Linotype"/>
          <w:sz w:val="24"/>
          <w:szCs w:val="24"/>
        </w:rPr>
        <w:t xml:space="preserve">, que servirá de base para su aplicación práctica con la finalidad de transformar la realidad del sector. </w:t>
      </w:r>
      <w:r w:rsidR="005A56DD">
        <w:rPr>
          <w:rFonts w:ascii="Palatino Linotype" w:hAnsi="Palatino Linotype"/>
          <w:sz w:val="24"/>
          <w:szCs w:val="24"/>
        </w:rPr>
        <w:t xml:space="preserve"> (</w:t>
      </w:r>
      <w:proofErr w:type="gramStart"/>
      <w:r w:rsidR="005A56DD">
        <w:rPr>
          <w:rFonts w:ascii="Palatino Linotype" w:hAnsi="Palatino Linotype"/>
          <w:sz w:val="24"/>
          <w:szCs w:val="24"/>
        </w:rPr>
        <w:t>ver</w:t>
      </w:r>
      <w:proofErr w:type="gramEnd"/>
      <w:r w:rsidR="005A56DD">
        <w:rPr>
          <w:rFonts w:ascii="Palatino Linotype" w:hAnsi="Palatino Linotype"/>
          <w:sz w:val="24"/>
          <w:szCs w:val="24"/>
        </w:rPr>
        <w:t xml:space="preserve"> gráfico </w:t>
      </w:r>
      <w:r w:rsidR="00847002">
        <w:rPr>
          <w:rFonts w:ascii="Palatino Linotype" w:hAnsi="Palatino Linotype"/>
          <w:sz w:val="24"/>
          <w:szCs w:val="24"/>
        </w:rPr>
        <w:t>32</w:t>
      </w:r>
      <w:r w:rsidR="005A56DD">
        <w:rPr>
          <w:rFonts w:ascii="Palatino Linotype" w:hAnsi="Palatino Linotype"/>
          <w:sz w:val="24"/>
          <w:szCs w:val="24"/>
        </w:rPr>
        <w:t>):</w:t>
      </w:r>
    </w:p>
    <w:p w:rsidR="00DE1727" w:rsidRPr="002872B0" w:rsidRDefault="00DE1727" w:rsidP="00DE1727">
      <w:pPr>
        <w:pStyle w:val="Prrafodelista"/>
        <w:ind w:left="0" w:firstLine="0"/>
        <w:rPr>
          <w:rFonts w:ascii="Palatino Linotype" w:hAnsi="Palatino Linotype"/>
          <w:sz w:val="24"/>
          <w:szCs w:val="24"/>
        </w:rPr>
      </w:pPr>
      <w:r>
        <w:rPr>
          <w:rFonts w:ascii="Palatino Linotype" w:hAnsi="Palatino Linotype"/>
          <w:sz w:val="24"/>
          <w:szCs w:val="24"/>
          <w:lang w:val="es-VE" w:eastAsia="es-VE"/>
        </w:rPr>
        <mc:AlternateContent>
          <mc:Choice Requires="wps">
            <w:drawing>
              <wp:anchor distT="0" distB="0" distL="114300" distR="114300" simplePos="0" relativeHeight="251794432" behindDoc="0" locked="0" layoutInCell="1" allowOverlap="1" wp14:anchorId="6DA8B444" wp14:editId="7C188E02">
                <wp:simplePos x="0" y="0"/>
                <wp:positionH relativeFrom="column">
                  <wp:posOffset>778037</wp:posOffset>
                </wp:positionH>
                <wp:positionV relativeFrom="paragraph">
                  <wp:posOffset>4703445</wp:posOffset>
                </wp:positionV>
                <wp:extent cx="3324860" cy="546100"/>
                <wp:effectExtent l="0" t="0" r="0" b="6350"/>
                <wp:wrapNone/>
                <wp:docPr id="2" name="2 Cuadro de texto"/>
                <wp:cNvGraphicFramePr/>
                <a:graphic xmlns:a="http://schemas.openxmlformats.org/drawingml/2006/main">
                  <a:graphicData uri="http://schemas.microsoft.com/office/word/2010/wordprocessingShape">
                    <wps:wsp>
                      <wps:cNvSpPr txBox="1"/>
                      <wps:spPr>
                        <a:xfrm>
                          <a:off x="0" y="0"/>
                          <a:ext cx="3324860" cy="546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1727" w:rsidRPr="002872B0" w:rsidRDefault="00DE1727" w:rsidP="00DE1727">
                            <w:pPr>
                              <w:jc w:val="center"/>
                              <w:rPr>
                                <w:rFonts w:ascii="Palatino Linotype" w:hAnsi="Palatino Linotype"/>
                                <w:b/>
                                <w:sz w:val="24"/>
                                <w:szCs w:val="24"/>
                              </w:rPr>
                            </w:pPr>
                            <w:r w:rsidRPr="002872B0">
                              <w:rPr>
                                <w:rFonts w:ascii="Palatino Linotype" w:hAnsi="Palatino Linotype"/>
                                <w:b/>
                                <w:sz w:val="24"/>
                                <w:szCs w:val="24"/>
                              </w:rPr>
                              <w:t>Transformación de la realidad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2 Cuadro de texto" o:spid="_x0000_s1026" type="#_x0000_t202" style="position:absolute;left:0;text-align:left;margin-left:61.25pt;margin-top:370.35pt;width:261.8pt;height:43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" filled="f" stroked="f" strokeweight=".5pt">
                <v:textbox>
                  <w:txbxContent>
                    <w:p w:rsidR="00DE1727" w:rsidRPr="002872B0" w:rsidRDefault="00DE1727" w:rsidP="00DE1727">
                      <w:pPr>
                        <w:jc w:val="center"/>
                        <w:rPr>
                          <w:rFonts w:ascii="Palatino Linotype" w:hAnsi="Palatino Linotype"/>
                          <w:b/>
                          <w:sz w:val="24"/>
                          <w:szCs w:val="24"/>
                        </w:rPr>
                      </w:pPr>
                      <w:r w:rsidRPr="002872B0">
                        <w:rPr>
                          <w:rFonts w:ascii="Palatino Linotype" w:hAnsi="Palatino Linotype"/>
                          <w:b/>
                          <w:sz w:val="24"/>
                          <w:szCs w:val="24"/>
                        </w:rPr>
                        <w:t>Transformación de la realidad</w:t>
                      </w:r>
                    </w:p>
                  </w:txbxContent>
                </v:textbox>
              </v:shape>
            </w:pict>
          </mc:Fallback>
        </mc:AlternateContent>
      </w:r>
      <w:r>
        <w:rPr>
          <w:rFonts w:ascii="Palatino Linotype" w:hAnsi="Palatino Linotype"/>
          <w:sz w:val="24"/>
          <w:szCs w:val="24"/>
          <w:lang w:val="es-VE" w:eastAsia="es-VE"/>
        </w:rPr>
        <mc:AlternateContent>
          <mc:Choice Requires="wps">
            <w:drawing>
              <wp:anchor distT="0" distB="0" distL="114300" distR="114300" simplePos="0" relativeHeight="251792384" behindDoc="1" locked="0" layoutInCell="1" allowOverlap="1" wp14:anchorId="5B598AD5" wp14:editId="15300125">
                <wp:simplePos x="0" y="0"/>
                <wp:positionH relativeFrom="column">
                  <wp:posOffset>-419454</wp:posOffset>
                </wp:positionH>
                <wp:positionV relativeFrom="paragraph">
                  <wp:posOffset>227080</wp:posOffset>
                </wp:positionV>
                <wp:extent cx="5676265" cy="4933374"/>
                <wp:effectExtent l="57150" t="38100" r="76835" b="95885"/>
                <wp:wrapNone/>
                <wp:docPr id="453" name="453 Rectángulo redondeado"/>
                <wp:cNvGraphicFramePr/>
                <a:graphic xmlns:a="http://schemas.openxmlformats.org/drawingml/2006/main">
                  <a:graphicData uri="http://schemas.microsoft.com/office/word/2010/wordprocessingShape">
                    <wps:wsp>
                      <wps:cNvSpPr/>
                      <wps:spPr>
                        <a:xfrm>
                          <a:off x="0" y="0"/>
                          <a:ext cx="5676265" cy="4933374"/>
                        </a:xfrm>
                        <a:prstGeom prst="round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453 Rectángulo redondeado" o:spid="_x0000_s1026" style="position:absolute;margin-left:-33.05pt;margin-top:17.9pt;width:446.95pt;height:388.45pt;z-index:-251524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" fillcolor="#cdddac [1622]" strokecolor="#94b64e [3046]">
                <v:fill color2="#f0f4e6 [502]" rotate="t" angle="180" colors="0 #dafda7;22938f #e4fdc2;1 #f5ffe6" focus="100%" type="gradient"/>
                <v:shadow on="t" color="black" opacity="24903f" origin=",.5" offset="0,.55556mm"/>
              </v:roundrect>
            </w:pict>
          </mc:Fallback>
        </mc:AlternateContent>
      </w:r>
      <w:r>
        <w:rPr>
          <w:lang w:val="es-VE" w:eastAsia="es-VE"/>
        </w:rPr>
        <mc:AlternateContent>
          <mc:Choice Requires="wps">
            <w:drawing>
              <wp:anchor distT="0" distB="0" distL="114300" distR="114300" simplePos="0" relativeHeight="251796480" behindDoc="0" locked="0" layoutInCell="1" allowOverlap="1" wp14:anchorId="04306DA2" wp14:editId="50EA8252">
                <wp:simplePos x="0" y="0"/>
                <wp:positionH relativeFrom="column">
                  <wp:posOffset>2141220</wp:posOffset>
                </wp:positionH>
                <wp:positionV relativeFrom="paragraph">
                  <wp:posOffset>4297045</wp:posOffset>
                </wp:positionV>
                <wp:extent cx="612775" cy="391795"/>
                <wp:effectExtent l="38100" t="0" r="0" b="46355"/>
                <wp:wrapNone/>
                <wp:docPr id="4" name="Flecha abajo 3"/>
                <wp:cNvGraphicFramePr/>
                <a:graphic xmlns:a="http://schemas.openxmlformats.org/drawingml/2006/main">
                  <a:graphicData uri="http://schemas.microsoft.com/office/word/2010/wordprocessingShape">
                    <wps:wsp>
                      <wps:cNvSpPr/>
                      <wps:spPr>
                        <a:xfrm>
                          <a:off x="0" y="0"/>
                          <a:ext cx="612775" cy="391795"/>
                        </a:xfrm>
                        <a:prstGeom prst="downArrow">
                          <a:avLst/>
                        </a:prstGeom>
                      </wps:spPr>
                      <wps:style>
                        <a:lnRef idx="2">
                          <a:schemeClr val="lt1">
                            <a:hueOff val="0"/>
                            <a:satOff val="0"/>
                            <a:lumOff val="0"/>
                            <a:alphaOff val="0"/>
                          </a:schemeClr>
                        </a:lnRef>
                        <a:fillRef idx="1">
                          <a:schemeClr val="accent3">
                            <a:tint val="60000"/>
                            <a:hueOff val="0"/>
                            <a:satOff val="0"/>
                            <a:lumOff val="0"/>
                            <a:alphaOff val="0"/>
                          </a:schemeClr>
                        </a:fillRef>
                        <a:effectRef idx="0">
                          <a:schemeClr val="accent3">
                            <a:tint val="60000"/>
                            <a:hueOff val="0"/>
                            <a:satOff val="0"/>
                            <a:lumOff val="0"/>
                            <a:alphaOff val="0"/>
                          </a:schemeClr>
                        </a:effectRef>
                        <a:fontRef idx="minor">
                          <a:schemeClr val="dk1">
                            <a:hueOff val="0"/>
                            <a:satOff val="0"/>
                            <a:lumOff val="0"/>
                            <a:alphaOff val="0"/>
                          </a:schemeClr>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3" o:spid="_x0000_s1026" type="#_x0000_t67" style="position:absolute;margin-left:168.6pt;margin-top:338.35pt;width:48.25pt;height:30.85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" adj="10800" fillcolor="#c2d69b [1942]" strokecolor="white [3201]" strokeweight="2pt"/>
            </w:pict>
          </mc:Fallback>
        </mc:AlternateContent>
      </w:r>
      <w:r>
        <w:rPr>
          <w:rFonts w:ascii="Palatino Linotype" w:hAnsi="Palatino Linotype"/>
          <w:sz w:val="24"/>
          <w:szCs w:val="24"/>
          <w:lang w:val="es-VE" w:eastAsia="es-VE"/>
        </w:rPr>
        <mc:AlternateContent>
          <mc:Choice Requires="wps">
            <w:drawing>
              <wp:anchor distT="0" distB="0" distL="114300" distR="114300" simplePos="0" relativeHeight="251793408" behindDoc="0" locked="0" layoutInCell="1" allowOverlap="1" wp14:anchorId="4F96638B" wp14:editId="5775A2F0">
                <wp:simplePos x="0" y="0"/>
                <wp:positionH relativeFrom="column">
                  <wp:posOffset>843280</wp:posOffset>
                </wp:positionH>
                <wp:positionV relativeFrom="paragraph">
                  <wp:posOffset>4062095</wp:posOffset>
                </wp:positionV>
                <wp:extent cx="3324860" cy="546100"/>
                <wp:effectExtent l="0" t="0" r="0" b="6350"/>
                <wp:wrapNone/>
                <wp:docPr id="1" name="1 Cuadro de texto"/>
                <wp:cNvGraphicFramePr/>
                <a:graphic xmlns:a="http://schemas.openxmlformats.org/drawingml/2006/main">
                  <a:graphicData uri="http://schemas.microsoft.com/office/word/2010/wordprocessingShape">
                    <wps:wsp>
                      <wps:cNvSpPr txBox="1"/>
                      <wps:spPr>
                        <a:xfrm>
                          <a:off x="0" y="0"/>
                          <a:ext cx="3324860" cy="546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1727" w:rsidRPr="00E94E46" w:rsidRDefault="00DE1727" w:rsidP="00DE1727">
                            <w:pPr>
                              <w:jc w:val="center"/>
                              <w:rPr>
                                <w:rFonts w:ascii="Palatino Linotype" w:hAnsi="Palatino Linotype"/>
                                <w:b/>
                                <w:sz w:val="24"/>
                                <w:szCs w:val="24"/>
                              </w:rPr>
                            </w:pPr>
                            <w:r w:rsidRPr="00E94E46">
                              <w:rPr>
                                <w:rFonts w:ascii="Palatino Linotype" w:hAnsi="Palatino Linotype"/>
                                <w:b/>
                                <w:sz w:val="24"/>
                                <w:szCs w:val="24"/>
                              </w:rPr>
                              <w:t>Práctica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1 Cuadro de texto" o:spid="_x0000_s1027" type="#_x0000_t202" style="position:absolute;left:0;text-align:left;margin-left:66.4pt;margin-top:319.85pt;width:261.8pt;height:43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" filled="f" stroked="f" strokeweight=".5pt">
                <v:textbox>
                  <w:txbxContent>
                    <w:p w:rsidR="00DE1727" w:rsidRPr="00E94E46" w:rsidRDefault="00DE1727" w:rsidP="00DE1727">
                      <w:pPr>
                        <w:jc w:val="center"/>
                        <w:rPr>
                          <w:rFonts w:ascii="Palatino Linotype" w:hAnsi="Palatino Linotype"/>
                          <w:b/>
                          <w:sz w:val="24"/>
                          <w:szCs w:val="24"/>
                        </w:rPr>
                      </w:pPr>
                      <w:r w:rsidRPr="00E94E46">
                        <w:rPr>
                          <w:rFonts w:ascii="Palatino Linotype" w:hAnsi="Palatino Linotype"/>
                          <w:b/>
                          <w:sz w:val="24"/>
                          <w:szCs w:val="24"/>
                        </w:rPr>
                        <w:t>Práctica social</w:t>
                      </w:r>
                    </w:p>
                  </w:txbxContent>
                </v:textbox>
              </v:shape>
            </w:pict>
          </mc:Fallback>
        </mc:AlternateContent>
      </w:r>
      <w:r>
        <w:rPr>
          <w:lang w:val="es-VE" w:eastAsia="es-VE"/>
        </w:rPr>
        <mc:AlternateContent>
          <mc:Choice Requires="wps">
            <w:drawing>
              <wp:anchor distT="0" distB="0" distL="114300" distR="114300" simplePos="0" relativeHeight="251795456" behindDoc="0" locked="0" layoutInCell="1" allowOverlap="1" wp14:anchorId="56F8AA0D" wp14:editId="1CA09EE6">
                <wp:simplePos x="0" y="0"/>
                <wp:positionH relativeFrom="column">
                  <wp:posOffset>2141855</wp:posOffset>
                </wp:positionH>
                <wp:positionV relativeFrom="paragraph">
                  <wp:posOffset>3689350</wp:posOffset>
                </wp:positionV>
                <wp:extent cx="612775" cy="391795"/>
                <wp:effectExtent l="38100" t="0" r="0" b="46355"/>
                <wp:wrapNone/>
                <wp:docPr id="3" name="Flecha abajo 3"/>
                <wp:cNvGraphicFramePr/>
                <a:graphic xmlns:a="http://schemas.openxmlformats.org/drawingml/2006/main">
                  <a:graphicData uri="http://schemas.microsoft.com/office/word/2010/wordprocessingShape">
                    <wps:wsp>
                      <wps:cNvSpPr/>
                      <wps:spPr>
                        <a:xfrm>
                          <a:off x="0" y="0"/>
                          <a:ext cx="612775" cy="391795"/>
                        </a:xfrm>
                        <a:prstGeom prst="downArrow">
                          <a:avLst/>
                        </a:prstGeom>
                      </wps:spPr>
                      <wps:style>
                        <a:lnRef idx="2">
                          <a:schemeClr val="lt1">
                            <a:hueOff val="0"/>
                            <a:satOff val="0"/>
                            <a:lumOff val="0"/>
                            <a:alphaOff val="0"/>
                          </a:schemeClr>
                        </a:lnRef>
                        <a:fillRef idx="1">
                          <a:schemeClr val="accent3">
                            <a:tint val="60000"/>
                            <a:hueOff val="0"/>
                            <a:satOff val="0"/>
                            <a:lumOff val="0"/>
                            <a:alphaOff val="0"/>
                          </a:schemeClr>
                        </a:fillRef>
                        <a:effectRef idx="0">
                          <a:schemeClr val="accent3">
                            <a:tint val="60000"/>
                            <a:hueOff val="0"/>
                            <a:satOff val="0"/>
                            <a:lumOff val="0"/>
                            <a:alphaOff val="0"/>
                          </a:schemeClr>
                        </a:effectRef>
                        <a:fontRef idx="minor">
                          <a:schemeClr val="dk1">
                            <a:hueOff val="0"/>
                            <a:satOff val="0"/>
                            <a:lumOff val="0"/>
                            <a:alphaOff val="0"/>
                          </a:schemeClr>
                        </a:fontRef>
                      </wps:style>
                      <wps:bodyPr/>
                    </wps:wsp>
                  </a:graphicData>
                </a:graphic>
              </wp:anchor>
            </w:drawing>
          </mc:Choice>
          <mc:Fallback>
            <w:pict>
              <v:shape id="Flecha abajo 3" o:spid="_x0000_s1026" type="#_x0000_t67" style="position:absolute;margin-left:168.65pt;margin-top:290.5pt;width:48.25pt;height:30.8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" adj="10800" fillcolor="#c2d69b [1942]" strokecolor="white [3201]" strokeweight="2pt"/>
            </w:pict>
          </mc:Fallback>
        </mc:AlternateContent>
      </w:r>
      <w:r w:rsidRPr="00DC644A">
        <w:rPr>
          <w:rFonts w:ascii="Palatino Linotype" w:hAnsi="Palatino Linotype"/>
          <w:sz w:val="24"/>
          <w:szCs w:val="24"/>
          <w:lang w:val="es-VE" w:eastAsia="es-VE"/>
        </w:rPr>
        <w:drawing>
          <wp:inline distT="0" distB="0" distL="0" distR="0" wp14:anchorId="58FC9FCA" wp14:editId="6E8AF819">
            <wp:extent cx="4904509" cy="4762005"/>
            <wp:effectExtent l="0" t="0" r="0" b="0"/>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E1727" w:rsidRDefault="00DE1727" w:rsidP="00DE1727">
      <w:pPr>
        <w:spacing w:after="0"/>
        <w:jc w:val="both"/>
        <w:rPr>
          <w:rFonts w:ascii="Palatino Linotype" w:hAnsi="Palatino Linotype"/>
          <w:sz w:val="24"/>
          <w:szCs w:val="24"/>
        </w:rPr>
      </w:pPr>
    </w:p>
    <w:p w:rsidR="00DE1727" w:rsidRDefault="00DE1727" w:rsidP="00DE1727">
      <w:pPr>
        <w:spacing w:after="0"/>
        <w:jc w:val="both"/>
        <w:rPr>
          <w:rFonts w:ascii="Palatino Linotype" w:hAnsi="Palatino Linotype"/>
          <w:sz w:val="24"/>
          <w:szCs w:val="24"/>
        </w:rPr>
      </w:pPr>
    </w:p>
    <w:p w:rsidR="00DE1727" w:rsidRDefault="00DE1727" w:rsidP="00DE1727">
      <w:pPr>
        <w:pStyle w:val="Prrafodelista"/>
        <w:ind w:left="0" w:firstLine="0"/>
        <w:rPr>
          <w:rFonts w:ascii="Palatino Linotype" w:hAnsi="Palatino Linotype"/>
          <w:sz w:val="24"/>
          <w:szCs w:val="24"/>
        </w:rPr>
      </w:pPr>
      <w:r w:rsidRPr="00847002">
        <w:rPr>
          <w:rFonts w:ascii="Palatino Linotype" w:hAnsi="Palatino Linotype"/>
          <w:b/>
          <w:bCs/>
          <w:i/>
          <w:sz w:val="24"/>
          <w:szCs w:val="24"/>
        </w:rPr>
        <w:t>Gráfico 32</w:t>
      </w:r>
      <w:r>
        <w:rPr>
          <w:rFonts w:ascii="Palatino Linotype" w:hAnsi="Palatino Linotype"/>
          <w:b/>
          <w:bCs/>
          <w:i/>
          <w:sz w:val="24"/>
          <w:szCs w:val="24"/>
        </w:rPr>
        <w:t xml:space="preserve">: </w:t>
      </w:r>
      <w:r w:rsidRPr="00DC644A">
        <w:rPr>
          <w:rFonts w:ascii="Palatino Linotype" w:hAnsi="Palatino Linotype"/>
          <w:bCs/>
          <w:sz w:val="24"/>
          <w:szCs w:val="24"/>
        </w:rPr>
        <w:t>Triangulación epistémica</w:t>
      </w:r>
      <w:r>
        <w:rPr>
          <w:rFonts w:ascii="Palatino Linotype" w:hAnsi="Palatino Linotype"/>
          <w:bCs/>
          <w:sz w:val="24"/>
          <w:szCs w:val="24"/>
        </w:rPr>
        <w:t>: costos socioorgánicos</w:t>
      </w:r>
    </w:p>
    <w:p w:rsidR="00DE1727" w:rsidRPr="00DC644A" w:rsidRDefault="00DE1727" w:rsidP="00DE1727">
      <w:pPr>
        <w:spacing w:after="0"/>
        <w:jc w:val="both"/>
        <w:rPr>
          <w:rFonts w:ascii="Palatino Linotype" w:hAnsi="Palatino Linotype"/>
          <w:sz w:val="24"/>
          <w:szCs w:val="24"/>
        </w:rPr>
      </w:pPr>
      <w:r w:rsidRPr="00DC644A">
        <w:rPr>
          <w:rFonts w:ascii="Palatino Linotype" w:hAnsi="Palatino Linotype"/>
          <w:sz w:val="24"/>
          <w:szCs w:val="24"/>
        </w:rPr>
        <w:t>Fuente: elaboración propia (2014)</w:t>
      </w:r>
      <w:r w:rsidRPr="00C535BD">
        <w:rPr>
          <w:noProof/>
          <w:lang w:eastAsia="es-VE"/>
        </w:rPr>
        <w:t xml:space="preserve"> </w:t>
      </w:r>
    </w:p>
    <w:p w:rsidR="00147C2B" w:rsidRDefault="00574127" w:rsidP="00BA32AF">
      <w:pPr>
        <w:pStyle w:val="Prrafodelista"/>
        <w:spacing w:line="360" w:lineRule="auto"/>
        <w:ind w:left="0" w:firstLine="0"/>
        <w:jc w:val="center"/>
        <w:rPr>
          <w:rFonts w:ascii="Palatino Linotype" w:hAnsi="Palatino Linotype"/>
          <w:b/>
          <w:bCs/>
          <w:i/>
          <w:sz w:val="24"/>
          <w:szCs w:val="24"/>
        </w:rPr>
      </w:pPr>
      <w:r w:rsidRPr="00BA32AF">
        <w:rPr>
          <w:rFonts w:ascii="Palatino Linotype" w:hAnsi="Palatino Linotype"/>
          <w:b/>
          <w:bCs/>
          <w:i/>
          <w:sz w:val="24"/>
          <w:szCs w:val="24"/>
        </w:rPr>
        <w:lastRenderedPageBreak/>
        <w:t>Lo orgánico</w:t>
      </w:r>
    </w:p>
    <w:p w:rsidR="00BA32AF" w:rsidRPr="00BA32AF" w:rsidRDefault="00BA32AF" w:rsidP="00BA32AF">
      <w:pPr>
        <w:pStyle w:val="Prrafodelista"/>
        <w:spacing w:line="360" w:lineRule="auto"/>
        <w:ind w:left="0" w:firstLine="0"/>
        <w:jc w:val="center"/>
        <w:rPr>
          <w:rFonts w:ascii="Palatino Linotype" w:hAnsi="Palatino Linotype"/>
          <w:b/>
          <w:bCs/>
          <w:i/>
          <w:sz w:val="24"/>
          <w:szCs w:val="24"/>
        </w:rPr>
      </w:pPr>
    </w:p>
    <w:p w:rsidR="003C13A6" w:rsidRDefault="003C13A6" w:rsidP="00147C2B">
      <w:pPr>
        <w:pStyle w:val="Prrafodelista"/>
        <w:spacing w:line="360" w:lineRule="auto"/>
        <w:ind w:left="0" w:firstLine="0"/>
        <w:rPr>
          <w:rFonts w:ascii="Palatino Linotype" w:hAnsi="Palatino Linotype" w:cs="Arial"/>
          <w:sz w:val="24"/>
          <w:szCs w:val="24"/>
        </w:rPr>
      </w:pPr>
      <w:r>
        <w:rPr>
          <w:rFonts w:ascii="Palatino Linotype" w:hAnsi="Palatino Linotype"/>
          <w:sz w:val="24"/>
          <w:szCs w:val="24"/>
        </w:rPr>
        <w:t xml:space="preserve">Interpretando a Ferrater (Ob. Cit.), Sosa (Ob. Cit.) y </w:t>
      </w:r>
      <w:r w:rsidRPr="008C3BAD">
        <w:rPr>
          <w:rFonts w:ascii="Palatino Linotype" w:hAnsi="Palatino Linotype" w:cs="Arial"/>
          <w:sz w:val="24"/>
          <w:szCs w:val="24"/>
        </w:rPr>
        <w:t>Contreras y Eschenhagen (Ob. Cit.),</w:t>
      </w:r>
      <w:r w:rsidR="00916939">
        <w:rPr>
          <w:rFonts w:ascii="Palatino Linotype" w:hAnsi="Palatino Linotype" w:cs="Arial"/>
          <w:sz w:val="24"/>
          <w:szCs w:val="24"/>
        </w:rPr>
        <w:t xml:space="preserve"> las organizaciones pueden adoptar características de los seres vivos</w:t>
      </w:r>
      <w:r w:rsidR="00047E77">
        <w:rPr>
          <w:rFonts w:ascii="Palatino Linotype" w:hAnsi="Palatino Linotype" w:cs="Arial"/>
          <w:sz w:val="24"/>
          <w:szCs w:val="24"/>
        </w:rPr>
        <w:t xml:space="preserve">, porque lo inorgánico de las estructuras empresariales puede comprenderse por medio de lo orgánico de los seres vivos que </w:t>
      </w:r>
      <w:r w:rsidR="00822B5A">
        <w:rPr>
          <w:rFonts w:ascii="Palatino Linotype" w:hAnsi="Palatino Linotype" w:cs="Arial"/>
          <w:sz w:val="24"/>
          <w:szCs w:val="24"/>
        </w:rPr>
        <w:t>de ella se conforman.</w:t>
      </w:r>
    </w:p>
    <w:p w:rsidR="00812643" w:rsidRDefault="00812643" w:rsidP="00E650BF">
      <w:pPr>
        <w:pStyle w:val="Prrafodelista"/>
        <w:spacing w:line="360" w:lineRule="auto"/>
        <w:ind w:left="0" w:firstLine="708"/>
        <w:rPr>
          <w:rFonts w:ascii="Palatino Linotype" w:hAnsi="Palatino Linotype"/>
          <w:sz w:val="24"/>
          <w:szCs w:val="24"/>
        </w:rPr>
      </w:pPr>
      <w:r>
        <w:rPr>
          <w:rFonts w:ascii="Palatino Linotype" w:hAnsi="Palatino Linotype"/>
          <w:sz w:val="24"/>
          <w:szCs w:val="24"/>
        </w:rPr>
        <w:t xml:space="preserve">Hasta ahora, el sujeto que calcula los costos ha adoptado una postura mecanicista conformándose con realizar su trabajo en las paredes de su oficina contable, pero al adoptar cualidades orgánicas se percata </w:t>
      </w:r>
      <w:r w:rsidRPr="004B0C6E">
        <w:rPr>
          <w:rFonts w:ascii="Palatino Linotype" w:hAnsi="Palatino Linotype"/>
          <w:sz w:val="24"/>
          <w:szCs w:val="24"/>
        </w:rPr>
        <w:t xml:space="preserve">que debe salir </w:t>
      </w:r>
      <w:r>
        <w:rPr>
          <w:rFonts w:ascii="Palatino Linotype" w:hAnsi="Palatino Linotype"/>
          <w:sz w:val="24"/>
          <w:szCs w:val="24"/>
        </w:rPr>
        <w:t xml:space="preserve">para </w:t>
      </w:r>
      <w:r w:rsidRPr="004B0C6E">
        <w:rPr>
          <w:rFonts w:ascii="Palatino Linotype" w:hAnsi="Palatino Linotype"/>
          <w:sz w:val="24"/>
          <w:szCs w:val="24"/>
        </w:rPr>
        <w:t xml:space="preserve">vivir el proceso </w:t>
      </w:r>
      <w:r>
        <w:rPr>
          <w:rFonts w:ascii="Palatino Linotype" w:hAnsi="Palatino Linotype"/>
          <w:sz w:val="24"/>
          <w:szCs w:val="24"/>
        </w:rPr>
        <w:t xml:space="preserve"> </w:t>
      </w:r>
      <w:r w:rsidRPr="004B0C6E">
        <w:rPr>
          <w:rFonts w:ascii="Palatino Linotype" w:hAnsi="Palatino Linotype"/>
          <w:sz w:val="24"/>
          <w:szCs w:val="24"/>
        </w:rPr>
        <w:t xml:space="preserve">productivo </w:t>
      </w:r>
      <w:r>
        <w:rPr>
          <w:rFonts w:ascii="Palatino Linotype" w:hAnsi="Palatino Linotype"/>
          <w:sz w:val="24"/>
          <w:szCs w:val="24"/>
        </w:rPr>
        <w:t xml:space="preserve"> </w:t>
      </w:r>
      <w:r w:rsidRPr="004B0C6E">
        <w:rPr>
          <w:rFonts w:ascii="Palatino Linotype" w:hAnsi="Palatino Linotype"/>
          <w:sz w:val="24"/>
          <w:szCs w:val="24"/>
        </w:rPr>
        <w:t xml:space="preserve">del </w:t>
      </w:r>
      <w:r>
        <w:rPr>
          <w:rFonts w:ascii="Palatino Linotype" w:hAnsi="Palatino Linotype"/>
          <w:sz w:val="24"/>
          <w:szCs w:val="24"/>
        </w:rPr>
        <w:t xml:space="preserve"> </w:t>
      </w:r>
      <w:r w:rsidRPr="004B0C6E">
        <w:rPr>
          <w:rFonts w:ascii="Palatino Linotype" w:hAnsi="Palatino Linotype"/>
          <w:sz w:val="24"/>
          <w:szCs w:val="24"/>
        </w:rPr>
        <w:t xml:space="preserve">sector </w:t>
      </w:r>
      <w:r>
        <w:rPr>
          <w:rFonts w:ascii="Palatino Linotype" w:hAnsi="Palatino Linotype"/>
          <w:sz w:val="24"/>
          <w:szCs w:val="24"/>
        </w:rPr>
        <w:t xml:space="preserve"> </w:t>
      </w:r>
      <w:r w:rsidRPr="004B0C6E">
        <w:rPr>
          <w:rFonts w:ascii="Palatino Linotype" w:hAnsi="Palatino Linotype"/>
          <w:sz w:val="24"/>
          <w:szCs w:val="24"/>
        </w:rPr>
        <w:t xml:space="preserve">extractivo </w:t>
      </w:r>
      <w:r>
        <w:rPr>
          <w:rFonts w:ascii="Palatino Linotype" w:hAnsi="Palatino Linotype"/>
          <w:sz w:val="24"/>
          <w:szCs w:val="24"/>
        </w:rPr>
        <w:t xml:space="preserve"> </w:t>
      </w:r>
      <w:r w:rsidRPr="004B0C6E">
        <w:rPr>
          <w:rFonts w:ascii="Palatino Linotype" w:hAnsi="Palatino Linotype"/>
          <w:sz w:val="24"/>
          <w:szCs w:val="24"/>
        </w:rPr>
        <w:t>petrolero</w:t>
      </w:r>
      <w:r>
        <w:rPr>
          <w:rFonts w:ascii="Palatino Linotype" w:hAnsi="Palatino Linotype"/>
          <w:sz w:val="24"/>
          <w:szCs w:val="24"/>
        </w:rPr>
        <w:t xml:space="preserve"> mediante sus sentidos, porque este proceso </w:t>
      </w:r>
      <w:r w:rsidRPr="008C3BAD">
        <w:rPr>
          <w:rFonts w:ascii="Palatino Linotype" w:hAnsi="Palatino Linotype"/>
          <w:sz w:val="24"/>
          <w:szCs w:val="24"/>
        </w:rPr>
        <w:t>es tan complejo que no puede verse</w:t>
      </w:r>
      <w:r w:rsidR="00B369DE">
        <w:rPr>
          <w:rFonts w:ascii="Palatino Linotype" w:hAnsi="Palatino Linotype"/>
          <w:sz w:val="24"/>
          <w:szCs w:val="24"/>
        </w:rPr>
        <w:t>,</w:t>
      </w:r>
      <w:r w:rsidRPr="008C3BAD">
        <w:rPr>
          <w:rFonts w:ascii="Palatino Linotype" w:hAnsi="Palatino Linotype"/>
          <w:sz w:val="24"/>
          <w:szCs w:val="24"/>
        </w:rPr>
        <w:t xml:space="preserve"> </w:t>
      </w:r>
      <w:r>
        <w:rPr>
          <w:rFonts w:ascii="Palatino Linotype" w:hAnsi="Palatino Linotype"/>
          <w:sz w:val="24"/>
          <w:szCs w:val="24"/>
        </w:rPr>
        <w:t>observarse</w:t>
      </w:r>
      <w:r w:rsidR="00111BC8">
        <w:rPr>
          <w:rFonts w:ascii="Palatino Linotype" w:hAnsi="Palatino Linotype"/>
          <w:sz w:val="24"/>
          <w:szCs w:val="24"/>
        </w:rPr>
        <w:t>,</w:t>
      </w:r>
      <w:r>
        <w:rPr>
          <w:rFonts w:ascii="Palatino Linotype" w:hAnsi="Palatino Linotype"/>
          <w:sz w:val="24"/>
          <w:szCs w:val="24"/>
        </w:rPr>
        <w:t xml:space="preserve"> ni distinguirse </w:t>
      </w:r>
      <w:r w:rsidRPr="008C3BAD">
        <w:rPr>
          <w:rFonts w:ascii="Palatino Linotype" w:hAnsi="Palatino Linotype"/>
          <w:sz w:val="24"/>
          <w:szCs w:val="24"/>
        </w:rPr>
        <w:t>desde la oficina y</w:t>
      </w:r>
      <w:r w:rsidR="000E25B7">
        <w:rPr>
          <w:rFonts w:ascii="Palatino Linotype" w:hAnsi="Palatino Linotype"/>
          <w:sz w:val="24"/>
          <w:szCs w:val="24"/>
        </w:rPr>
        <w:t>,</w:t>
      </w:r>
      <w:r w:rsidRPr="008C3BAD">
        <w:rPr>
          <w:rFonts w:ascii="Palatino Linotype" w:hAnsi="Palatino Linotype"/>
          <w:sz w:val="24"/>
          <w:szCs w:val="24"/>
        </w:rPr>
        <w:t xml:space="preserve"> </w:t>
      </w:r>
      <w:r>
        <w:rPr>
          <w:rFonts w:ascii="Palatino Linotype" w:hAnsi="Palatino Linotype"/>
          <w:sz w:val="24"/>
          <w:szCs w:val="24"/>
        </w:rPr>
        <w:t xml:space="preserve">por lo tanto, </w:t>
      </w:r>
      <w:r w:rsidRPr="008C3BAD">
        <w:rPr>
          <w:rFonts w:ascii="Palatino Linotype" w:hAnsi="Palatino Linotype"/>
          <w:sz w:val="24"/>
          <w:szCs w:val="24"/>
        </w:rPr>
        <w:t xml:space="preserve">debe dirigirse al campo </w:t>
      </w:r>
      <w:r w:rsidR="00E650BF">
        <w:rPr>
          <w:rFonts w:ascii="Palatino Linotype" w:hAnsi="Palatino Linotype"/>
          <w:sz w:val="24"/>
          <w:szCs w:val="24"/>
        </w:rPr>
        <w:t xml:space="preserve">petrolero </w:t>
      </w:r>
      <w:r w:rsidRPr="008C3BAD">
        <w:rPr>
          <w:rFonts w:ascii="Palatino Linotype" w:hAnsi="Palatino Linotype"/>
          <w:sz w:val="24"/>
          <w:szCs w:val="24"/>
        </w:rPr>
        <w:t>para</w:t>
      </w:r>
      <w:r w:rsidR="000E25B7">
        <w:rPr>
          <w:rFonts w:ascii="Palatino Linotype" w:hAnsi="Palatino Linotype"/>
          <w:sz w:val="24"/>
          <w:szCs w:val="24"/>
        </w:rPr>
        <w:t xml:space="preserve"> </w:t>
      </w:r>
      <w:r w:rsidRPr="008C3BAD">
        <w:rPr>
          <w:rFonts w:ascii="Palatino Linotype" w:hAnsi="Palatino Linotype"/>
          <w:sz w:val="24"/>
          <w:szCs w:val="24"/>
        </w:rPr>
        <w:t>conocerlo y apropiarse, porque no puede optimizar los costos</w:t>
      </w:r>
      <w:r w:rsidR="00E650BF">
        <w:rPr>
          <w:rFonts w:ascii="Palatino Linotype" w:hAnsi="Palatino Linotype"/>
          <w:sz w:val="24"/>
          <w:szCs w:val="24"/>
        </w:rPr>
        <w:t xml:space="preserve"> </w:t>
      </w:r>
      <w:r w:rsidRPr="008C3BAD">
        <w:rPr>
          <w:rFonts w:ascii="Palatino Linotype" w:hAnsi="Palatino Linotype"/>
          <w:sz w:val="24"/>
          <w:szCs w:val="24"/>
        </w:rPr>
        <w:t>de una realidad que no conoce</w:t>
      </w:r>
      <w:r>
        <w:rPr>
          <w:rFonts w:ascii="Palatino Linotype" w:hAnsi="Palatino Linotype"/>
          <w:sz w:val="24"/>
          <w:szCs w:val="24"/>
        </w:rPr>
        <w:t xml:space="preserve">, ni tampoco puede transformar la realidad problemática del sector. </w:t>
      </w:r>
    </w:p>
    <w:p w:rsidR="00331B6B" w:rsidRPr="008C3BAD" w:rsidRDefault="00854F41" w:rsidP="00331B6B">
      <w:pPr>
        <w:pStyle w:val="Prrafodelista"/>
        <w:spacing w:line="360" w:lineRule="auto"/>
        <w:ind w:left="0" w:firstLine="0"/>
        <w:rPr>
          <w:rFonts w:ascii="Palatino Linotype" w:hAnsi="Palatino Linotype" w:cs="Arial"/>
          <w:sz w:val="24"/>
          <w:szCs w:val="24"/>
        </w:rPr>
      </w:pPr>
      <w:r>
        <w:rPr>
          <w:rFonts w:ascii="Palatino Linotype" w:hAnsi="Palatino Linotype"/>
          <w:sz w:val="24"/>
          <w:szCs w:val="24"/>
        </w:rPr>
        <w:tab/>
        <w:t xml:space="preserve">Estas ideas se complementan con las perspectivas del fundamento orgánico expuestas por </w:t>
      </w:r>
      <w:r w:rsidR="00331B6B" w:rsidRPr="008C3BAD">
        <w:rPr>
          <w:rFonts w:ascii="Palatino Linotype" w:hAnsi="Palatino Linotype" w:cs="Arial"/>
          <w:sz w:val="24"/>
          <w:szCs w:val="24"/>
        </w:rPr>
        <w:t xml:space="preserve">Contreras y Eschenhagen (Ob. Cit.), que adaptadas a la optimización de costos en el sector extractivo petrolero venezolano, se tienen: </w:t>
      </w:r>
      <w:r w:rsidR="00331B6B" w:rsidRPr="008C3BAD">
        <w:rPr>
          <w:rFonts w:ascii="Palatino Linotype" w:hAnsi="Palatino Linotype" w:cs="Arial"/>
          <w:i/>
          <w:sz w:val="24"/>
          <w:szCs w:val="24"/>
        </w:rPr>
        <w:t>compromiso con la vida</w:t>
      </w:r>
      <w:r w:rsidR="00331B6B" w:rsidRPr="008C3BAD">
        <w:rPr>
          <w:rFonts w:ascii="Palatino Linotype" w:hAnsi="Palatino Linotype" w:cs="Arial"/>
          <w:sz w:val="24"/>
          <w:szCs w:val="24"/>
        </w:rPr>
        <w:t xml:space="preserve">, entendiendo que el contador de costos orienta su praxis hacia los benficios sociales, ambientales y </w:t>
      </w:r>
      <w:r w:rsidR="00407FBA" w:rsidRPr="008C3BAD">
        <w:rPr>
          <w:rFonts w:ascii="Palatino Linotype" w:hAnsi="Palatino Linotype" w:cs="Arial"/>
          <w:sz w:val="24"/>
          <w:szCs w:val="24"/>
        </w:rPr>
        <w:t xml:space="preserve">empresariales; </w:t>
      </w:r>
      <w:r w:rsidR="00407FBA" w:rsidRPr="008C3BAD">
        <w:rPr>
          <w:rFonts w:ascii="Palatino Linotype" w:hAnsi="Palatino Linotype" w:cs="Arial"/>
          <w:i/>
          <w:sz w:val="24"/>
          <w:szCs w:val="24"/>
        </w:rPr>
        <w:t>las interconexiones con el conocimiento</w:t>
      </w:r>
      <w:r w:rsidR="00407FBA" w:rsidRPr="008C3BAD">
        <w:rPr>
          <w:rFonts w:ascii="Palatino Linotype" w:hAnsi="Palatino Linotype" w:cs="Arial"/>
          <w:sz w:val="24"/>
          <w:szCs w:val="24"/>
        </w:rPr>
        <w:t xml:space="preserve">, donde se procura interpretar el fenómeno de la optimización de costos desde las diversas ópticas de los expertos en petróleo, contabilidad de costos, filosofía, economía, administración y operaciones, con la finalidad de que se obtenga un conocimiento colectivo y </w:t>
      </w:r>
      <w:r w:rsidR="00407FBA" w:rsidRPr="008C3BAD">
        <w:rPr>
          <w:rFonts w:ascii="Palatino Linotype" w:hAnsi="Palatino Linotype" w:cs="Arial"/>
          <w:sz w:val="24"/>
          <w:szCs w:val="24"/>
        </w:rPr>
        <w:lastRenderedPageBreak/>
        <w:t xml:space="preserve">complementario; la </w:t>
      </w:r>
      <w:r w:rsidR="00407FBA" w:rsidRPr="008C3BAD">
        <w:rPr>
          <w:rFonts w:ascii="Palatino Linotype" w:hAnsi="Palatino Linotype" w:cs="Arial"/>
          <w:i/>
          <w:sz w:val="24"/>
          <w:szCs w:val="24"/>
        </w:rPr>
        <w:t>visión sistémica compleja</w:t>
      </w:r>
      <w:r w:rsidR="00407FBA" w:rsidRPr="008C3BAD">
        <w:rPr>
          <w:rFonts w:ascii="Palatino Linotype" w:hAnsi="Palatino Linotype" w:cs="Arial"/>
          <w:sz w:val="24"/>
          <w:szCs w:val="24"/>
        </w:rPr>
        <w:t xml:space="preserve"> </w:t>
      </w:r>
      <w:r w:rsidR="00EA3FFF" w:rsidRPr="008C3BAD">
        <w:rPr>
          <w:rFonts w:ascii="Palatino Linotype" w:hAnsi="Palatino Linotype" w:cs="Arial"/>
          <w:sz w:val="24"/>
          <w:szCs w:val="24"/>
        </w:rPr>
        <w:t xml:space="preserve">que procura hallar interconexiones multidireccionales entre el contador de costos y los demás especialistas para la construcción de la optimización de costos; el </w:t>
      </w:r>
      <w:r w:rsidR="00EA3FFF" w:rsidRPr="008C3BAD">
        <w:rPr>
          <w:rFonts w:ascii="Palatino Linotype" w:hAnsi="Palatino Linotype" w:cs="Arial"/>
          <w:i/>
          <w:sz w:val="24"/>
          <w:szCs w:val="24"/>
        </w:rPr>
        <w:t>pensar y sentir</w:t>
      </w:r>
      <w:r w:rsidR="00EA3FFF" w:rsidRPr="008C3BAD">
        <w:rPr>
          <w:rFonts w:ascii="Palatino Linotype" w:hAnsi="Palatino Linotype" w:cs="Arial"/>
          <w:sz w:val="24"/>
          <w:szCs w:val="24"/>
        </w:rPr>
        <w:t>, que procura rescatar elementos subjetivos mediante las experiencias vividas por los expertos que construyen el conocimiento</w:t>
      </w:r>
      <w:r w:rsidR="0090153C" w:rsidRPr="008C3BAD">
        <w:rPr>
          <w:rFonts w:ascii="Palatino Linotype" w:hAnsi="Palatino Linotype" w:cs="Arial"/>
          <w:sz w:val="24"/>
          <w:szCs w:val="24"/>
        </w:rPr>
        <w:t xml:space="preserve"> de los costos; </w:t>
      </w:r>
      <w:r w:rsidR="0090153C" w:rsidRPr="008C3BAD">
        <w:rPr>
          <w:rFonts w:ascii="Palatino Linotype" w:hAnsi="Palatino Linotype" w:cs="Arial"/>
          <w:i/>
          <w:sz w:val="24"/>
          <w:szCs w:val="24"/>
        </w:rPr>
        <w:t>de lo mecánico a lo orgánico</w:t>
      </w:r>
      <w:r w:rsidR="0090153C" w:rsidRPr="008C3BAD">
        <w:rPr>
          <w:rFonts w:ascii="Palatino Linotype" w:hAnsi="Palatino Linotype" w:cs="Arial"/>
          <w:sz w:val="24"/>
          <w:szCs w:val="24"/>
        </w:rPr>
        <w:t xml:space="preserve"> porque los costos forman parte de un sistema vivientes que deben: promover el crecimiento de la sociedad, aprender a mejorar el conocimiento científico, ada</w:t>
      </w:r>
      <w:r w:rsidR="0073447C">
        <w:rPr>
          <w:rFonts w:ascii="Palatino Linotype" w:hAnsi="Palatino Linotype" w:cs="Arial"/>
          <w:sz w:val="24"/>
          <w:szCs w:val="24"/>
        </w:rPr>
        <w:t>p</w:t>
      </w:r>
      <w:r w:rsidR="0090153C" w:rsidRPr="008C3BAD">
        <w:rPr>
          <w:rFonts w:ascii="Palatino Linotype" w:hAnsi="Palatino Linotype" w:cs="Arial"/>
          <w:sz w:val="24"/>
          <w:szCs w:val="24"/>
        </w:rPr>
        <w:t>tándose a las realidades de los contextos y superando los problemas transformándolos en soluciones a la sociedad.</w:t>
      </w:r>
    </w:p>
    <w:p w:rsidR="009050C5" w:rsidRPr="00097A8A" w:rsidRDefault="009050C5" w:rsidP="00097A8A">
      <w:pPr>
        <w:spacing w:after="0" w:line="360" w:lineRule="auto"/>
        <w:rPr>
          <w:rFonts w:ascii="Palatino Linotype" w:hAnsi="Palatino Linotype" w:cs="Arial"/>
          <w:b/>
          <w:i/>
          <w:sz w:val="24"/>
          <w:szCs w:val="24"/>
        </w:rPr>
      </w:pPr>
    </w:p>
    <w:p w:rsidR="009050C5" w:rsidRPr="00097A8A" w:rsidRDefault="009050C5" w:rsidP="00097A8A">
      <w:pPr>
        <w:spacing w:after="0" w:line="360" w:lineRule="auto"/>
        <w:rPr>
          <w:rFonts w:ascii="Palatino Linotype" w:hAnsi="Palatino Linotype" w:cs="Arial"/>
          <w:b/>
          <w:i/>
          <w:sz w:val="24"/>
          <w:szCs w:val="24"/>
        </w:rPr>
      </w:pPr>
      <w:r w:rsidRPr="00097A8A">
        <w:rPr>
          <w:rFonts w:ascii="Palatino Linotype" w:hAnsi="Palatino Linotype" w:cs="Arial"/>
          <w:b/>
          <w:i/>
          <w:sz w:val="24"/>
          <w:szCs w:val="24"/>
        </w:rPr>
        <w:t>Principios del fundamento orgánico</w:t>
      </w:r>
    </w:p>
    <w:p w:rsidR="009050C5" w:rsidRPr="00097A8A" w:rsidRDefault="00854F41" w:rsidP="00854F41">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De acuerdo a lo planteado y a lo explanado por </w:t>
      </w:r>
      <w:proofErr w:type="spellStart"/>
      <w:r w:rsidR="009050C5" w:rsidRPr="00097A8A">
        <w:rPr>
          <w:rFonts w:ascii="Palatino Linotype" w:hAnsi="Palatino Linotype" w:cs="Arial"/>
          <w:sz w:val="24"/>
          <w:szCs w:val="24"/>
        </w:rPr>
        <w:t>Morin</w:t>
      </w:r>
      <w:proofErr w:type="spellEnd"/>
      <w:r w:rsidR="009050C5" w:rsidRPr="00097A8A">
        <w:rPr>
          <w:rFonts w:ascii="Palatino Linotype" w:hAnsi="Palatino Linotype" w:cs="Arial"/>
          <w:sz w:val="24"/>
          <w:szCs w:val="24"/>
        </w:rPr>
        <w:t xml:space="preserve"> (1999), </w:t>
      </w:r>
      <w:proofErr w:type="spellStart"/>
      <w:r w:rsidR="009050C5" w:rsidRPr="00097A8A">
        <w:rPr>
          <w:rFonts w:ascii="Palatino Linotype" w:hAnsi="Palatino Linotype" w:cs="Arial"/>
          <w:sz w:val="24"/>
          <w:szCs w:val="24"/>
        </w:rPr>
        <w:t>Morin</w:t>
      </w:r>
      <w:proofErr w:type="spellEnd"/>
      <w:r w:rsidR="009050C5" w:rsidRPr="00097A8A">
        <w:rPr>
          <w:rFonts w:ascii="Palatino Linotype" w:hAnsi="Palatino Linotype" w:cs="Arial"/>
          <w:sz w:val="24"/>
          <w:szCs w:val="24"/>
        </w:rPr>
        <w:t xml:space="preserve"> (1998), </w:t>
      </w:r>
      <w:proofErr w:type="spellStart"/>
      <w:r w:rsidR="009050C5" w:rsidRPr="00097A8A">
        <w:rPr>
          <w:rFonts w:ascii="Palatino Linotype" w:hAnsi="Palatino Linotype" w:cs="Arial"/>
          <w:sz w:val="24"/>
          <w:szCs w:val="24"/>
        </w:rPr>
        <w:t>Morin</w:t>
      </w:r>
      <w:proofErr w:type="spellEnd"/>
      <w:r w:rsidR="009050C5" w:rsidRPr="00097A8A">
        <w:rPr>
          <w:rFonts w:ascii="Palatino Linotype" w:hAnsi="Palatino Linotype" w:cs="Arial"/>
          <w:sz w:val="24"/>
          <w:szCs w:val="24"/>
        </w:rPr>
        <w:t xml:space="preserve"> (1971), </w:t>
      </w:r>
      <w:proofErr w:type="spellStart"/>
      <w:r w:rsidR="009050C5" w:rsidRPr="00097A8A">
        <w:rPr>
          <w:rFonts w:ascii="Palatino Linotype" w:hAnsi="Palatino Linotype" w:cs="Arial"/>
          <w:sz w:val="24"/>
          <w:szCs w:val="24"/>
        </w:rPr>
        <w:t>Castoriadis</w:t>
      </w:r>
      <w:proofErr w:type="spellEnd"/>
      <w:r w:rsidR="009050C5" w:rsidRPr="00097A8A">
        <w:rPr>
          <w:rFonts w:ascii="Palatino Linotype" w:hAnsi="Palatino Linotype" w:cs="Arial"/>
          <w:sz w:val="24"/>
          <w:szCs w:val="24"/>
        </w:rPr>
        <w:t xml:space="preserve"> (Ob. Cit.), </w:t>
      </w:r>
      <w:proofErr w:type="spellStart"/>
      <w:r w:rsidR="009050C5" w:rsidRPr="00097A8A">
        <w:rPr>
          <w:rFonts w:ascii="Palatino Linotype" w:hAnsi="Palatino Linotype" w:cs="Arial"/>
          <w:sz w:val="24"/>
          <w:szCs w:val="24"/>
        </w:rPr>
        <w:t>Castoriadis</w:t>
      </w:r>
      <w:proofErr w:type="spellEnd"/>
      <w:r w:rsidR="009050C5" w:rsidRPr="00097A8A">
        <w:rPr>
          <w:rFonts w:ascii="Palatino Linotype" w:hAnsi="Palatino Linotype" w:cs="Arial"/>
          <w:sz w:val="24"/>
          <w:szCs w:val="24"/>
        </w:rPr>
        <w:t xml:space="preserve"> (1989), </w:t>
      </w:r>
      <w:r>
        <w:rPr>
          <w:rFonts w:ascii="Palatino Linotype" w:hAnsi="Palatino Linotype" w:cs="Arial"/>
          <w:sz w:val="24"/>
          <w:szCs w:val="24"/>
        </w:rPr>
        <w:t xml:space="preserve">lo vitalicio no debe limitarse </w:t>
      </w:r>
      <w:r w:rsidR="009050C5" w:rsidRPr="00097A8A">
        <w:rPr>
          <w:rFonts w:ascii="Palatino Linotype" w:hAnsi="Palatino Linotype" w:cs="Arial"/>
          <w:sz w:val="24"/>
          <w:szCs w:val="24"/>
        </w:rPr>
        <w:t xml:space="preserve">en fundamentos celulares, sino debe evolucionar hacia nuevas formas de vidas, y entre éstas a las sociedades, por lo tanto, </w:t>
      </w:r>
      <w:r>
        <w:rPr>
          <w:rFonts w:ascii="Palatino Linotype" w:hAnsi="Palatino Linotype" w:cs="Arial"/>
          <w:sz w:val="24"/>
          <w:szCs w:val="24"/>
        </w:rPr>
        <w:t xml:space="preserve">a continuación se mencionan tres construcciones epistemológicas correspondiente a los principios  del fundamento orgánico: </w:t>
      </w:r>
      <w:r w:rsidR="009050C5" w:rsidRPr="00097A8A">
        <w:rPr>
          <w:rFonts w:ascii="Palatino Linotype" w:hAnsi="Palatino Linotype" w:cs="Arial"/>
          <w:sz w:val="24"/>
          <w:szCs w:val="24"/>
        </w:rPr>
        <w:t>el sujeto curioso, el hombre viviente y el de la producción creadora, las cuales fueron adaptadas en la concepción de organizaciones empresariales con la finalidad de relacionarla con esta investigación.</w:t>
      </w:r>
    </w:p>
    <w:p w:rsidR="009050C5" w:rsidRPr="00097A8A" w:rsidRDefault="009050C5" w:rsidP="00097A8A">
      <w:pPr>
        <w:spacing w:after="0"/>
        <w:ind w:firstLine="708"/>
        <w:jc w:val="both"/>
        <w:rPr>
          <w:rFonts w:ascii="Palatino Linotype" w:hAnsi="Palatino Linotype" w:cs="Arial"/>
          <w:sz w:val="24"/>
          <w:szCs w:val="24"/>
        </w:rPr>
      </w:pPr>
    </w:p>
    <w:p w:rsidR="009050C5" w:rsidRPr="00097A8A" w:rsidRDefault="009050C5" w:rsidP="00097A8A">
      <w:pPr>
        <w:spacing w:after="0" w:line="360" w:lineRule="auto"/>
        <w:jc w:val="both"/>
        <w:rPr>
          <w:rFonts w:ascii="Palatino Linotype" w:hAnsi="Palatino Linotype" w:cs="Arial"/>
          <w:b/>
          <w:i/>
          <w:sz w:val="24"/>
          <w:szCs w:val="24"/>
        </w:rPr>
      </w:pPr>
      <w:r w:rsidRPr="00097A8A">
        <w:rPr>
          <w:rFonts w:ascii="Palatino Linotype" w:hAnsi="Palatino Linotype" w:cs="Arial"/>
          <w:b/>
          <w:i/>
          <w:sz w:val="24"/>
          <w:szCs w:val="24"/>
        </w:rPr>
        <w:t>a.- Principio del sujeto curioso</w:t>
      </w:r>
    </w:p>
    <w:p w:rsidR="009050C5" w:rsidRDefault="009050C5" w:rsidP="00097A8A">
      <w:pPr>
        <w:spacing w:after="0" w:line="360" w:lineRule="auto"/>
        <w:jc w:val="both"/>
        <w:rPr>
          <w:rFonts w:ascii="Palatino Linotype" w:hAnsi="Palatino Linotype" w:cs="Arial"/>
          <w:sz w:val="24"/>
          <w:szCs w:val="24"/>
        </w:rPr>
      </w:pPr>
      <w:r w:rsidRPr="00097A8A">
        <w:rPr>
          <w:rFonts w:ascii="Palatino Linotype" w:hAnsi="Palatino Linotype" w:cs="Arial"/>
          <w:sz w:val="24"/>
          <w:szCs w:val="24"/>
        </w:rPr>
        <w:t xml:space="preserve">El sentido de pertinencia que disponga el sujeto en el quehacer organizacional, despierta la existencia subjetiva de la </w:t>
      </w:r>
      <w:proofErr w:type="spellStart"/>
      <w:r w:rsidRPr="00097A8A">
        <w:rPr>
          <w:rFonts w:ascii="Palatino Linotype" w:hAnsi="Palatino Linotype" w:cs="Arial"/>
          <w:sz w:val="24"/>
          <w:szCs w:val="24"/>
        </w:rPr>
        <w:t>autopoiesis</w:t>
      </w:r>
      <w:proofErr w:type="spellEnd"/>
      <w:r w:rsidRPr="00097A8A">
        <w:rPr>
          <w:rFonts w:ascii="Palatino Linotype" w:hAnsi="Palatino Linotype" w:cs="Arial"/>
          <w:sz w:val="24"/>
          <w:szCs w:val="24"/>
        </w:rPr>
        <w:t xml:space="preserve"> (terminología griega que describe: creación de las ideas), las cuales se </w:t>
      </w:r>
      <w:r w:rsidRPr="00097A8A">
        <w:rPr>
          <w:rFonts w:ascii="Palatino Linotype" w:hAnsi="Palatino Linotype" w:cs="Arial"/>
          <w:sz w:val="24"/>
          <w:szCs w:val="24"/>
        </w:rPr>
        <w:lastRenderedPageBreak/>
        <w:t>profundizan cuando el sujeto las comunica y retroalimenta mediante la comunión científica.</w:t>
      </w:r>
    </w:p>
    <w:p w:rsidR="00854F41" w:rsidRDefault="00854F41" w:rsidP="00097A8A">
      <w:pPr>
        <w:spacing w:after="0" w:line="360" w:lineRule="auto"/>
        <w:jc w:val="both"/>
        <w:rPr>
          <w:rFonts w:ascii="Palatino Linotype" w:hAnsi="Palatino Linotype"/>
          <w:sz w:val="24"/>
          <w:szCs w:val="24"/>
        </w:rPr>
      </w:pPr>
      <w:r>
        <w:rPr>
          <w:rFonts w:ascii="Palatino Linotype" w:hAnsi="Palatino Linotype" w:cs="Arial"/>
          <w:sz w:val="24"/>
          <w:szCs w:val="24"/>
        </w:rPr>
        <w:tab/>
        <w:t xml:space="preserve">En el sector extractivo petrolero venezolano, el principio del sujeto curioso se relaciona cuando el sujeto </w:t>
      </w:r>
      <w:r w:rsidRPr="00097A8A">
        <w:rPr>
          <w:rFonts w:ascii="Palatino Linotype" w:hAnsi="Palatino Linotype"/>
          <w:sz w:val="24"/>
          <w:szCs w:val="24"/>
        </w:rPr>
        <w:t xml:space="preserve">procurar indagar lo que le rodea </w:t>
      </w:r>
      <w:r>
        <w:rPr>
          <w:rFonts w:ascii="Palatino Linotype" w:hAnsi="Palatino Linotype"/>
          <w:sz w:val="24"/>
          <w:szCs w:val="24"/>
        </w:rPr>
        <w:t xml:space="preserve">en lo concerniente a </w:t>
      </w:r>
      <w:r w:rsidRPr="00097A8A">
        <w:rPr>
          <w:rFonts w:ascii="Palatino Linotype" w:hAnsi="Palatino Linotype"/>
          <w:sz w:val="24"/>
          <w:szCs w:val="24"/>
        </w:rPr>
        <w:t>los costos, en especial al proceso</w:t>
      </w:r>
      <w:r>
        <w:rPr>
          <w:rFonts w:ascii="Palatino Linotype" w:hAnsi="Palatino Linotype"/>
          <w:sz w:val="24"/>
          <w:szCs w:val="24"/>
        </w:rPr>
        <w:t xml:space="preserve"> productivo y su entorno social.</w:t>
      </w:r>
    </w:p>
    <w:p w:rsidR="00854F41" w:rsidRPr="00097A8A" w:rsidRDefault="00854F41" w:rsidP="00097A8A">
      <w:pPr>
        <w:spacing w:after="0" w:line="360" w:lineRule="auto"/>
        <w:jc w:val="both"/>
        <w:rPr>
          <w:rFonts w:ascii="Palatino Linotype" w:hAnsi="Palatino Linotype" w:cs="Arial"/>
          <w:sz w:val="24"/>
          <w:szCs w:val="24"/>
        </w:rPr>
      </w:pPr>
    </w:p>
    <w:p w:rsidR="009050C5" w:rsidRPr="00097A8A" w:rsidRDefault="009050C5" w:rsidP="00097A8A">
      <w:pPr>
        <w:spacing w:after="0" w:line="360" w:lineRule="auto"/>
        <w:jc w:val="both"/>
        <w:rPr>
          <w:rFonts w:ascii="Palatino Linotype" w:hAnsi="Palatino Linotype" w:cs="Arial"/>
          <w:b/>
          <w:i/>
          <w:sz w:val="24"/>
          <w:szCs w:val="24"/>
        </w:rPr>
      </w:pPr>
      <w:r w:rsidRPr="00097A8A">
        <w:rPr>
          <w:rFonts w:ascii="Palatino Linotype" w:hAnsi="Palatino Linotype" w:cs="Arial"/>
          <w:b/>
          <w:i/>
          <w:sz w:val="24"/>
          <w:szCs w:val="24"/>
        </w:rPr>
        <w:t>b.- Principio del hombre viviente</w:t>
      </w:r>
    </w:p>
    <w:p w:rsidR="009050C5" w:rsidRPr="00097A8A" w:rsidRDefault="009050C5" w:rsidP="00097A8A">
      <w:pPr>
        <w:spacing w:after="0" w:line="360" w:lineRule="auto"/>
        <w:jc w:val="both"/>
        <w:rPr>
          <w:rFonts w:ascii="Palatino Linotype" w:hAnsi="Palatino Linotype" w:cs="Arial"/>
          <w:sz w:val="24"/>
          <w:szCs w:val="24"/>
        </w:rPr>
      </w:pPr>
      <w:r w:rsidRPr="00097A8A">
        <w:rPr>
          <w:rFonts w:ascii="Palatino Linotype" w:hAnsi="Palatino Linotype" w:cs="Arial"/>
          <w:sz w:val="24"/>
          <w:szCs w:val="24"/>
        </w:rPr>
        <w:t>El ser humano es completamente biológico pero debe trascender hacia dos totalidades: la biológica, porque no dejará de ser biológico en su inteligencia y afectividad; y la totalidad cultural, porque el hombre forma parte de una realidad viviente en la sociedad humana, donde surgen emergencias debido a las actuaciones biológicas que el mismo hombre realiza.</w:t>
      </w:r>
    </w:p>
    <w:p w:rsidR="009050C5" w:rsidRPr="00097A8A" w:rsidRDefault="009050C5" w:rsidP="00097A8A">
      <w:pPr>
        <w:spacing w:after="0" w:line="360" w:lineRule="auto"/>
        <w:jc w:val="both"/>
        <w:rPr>
          <w:rFonts w:ascii="Palatino Linotype" w:hAnsi="Palatino Linotype" w:cs="Arial"/>
          <w:sz w:val="24"/>
          <w:szCs w:val="24"/>
        </w:rPr>
      </w:pPr>
      <w:r w:rsidRPr="00097A8A">
        <w:rPr>
          <w:rFonts w:ascii="Palatino Linotype" w:hAnsi="Palatino Linotype" w:cs="Arial"/>
          <w:sz w:val="24"/>
          <w:szCs w:val="24"/>
        </w:rPr>
        <w:tab/>
        <w:t xml:space="preserve">El sujeto biológico presenta una naturaleza egocéntrica que se forma en él por las experiencias cotidianas que lo obligan a defenderse y </w:t>
      </w:r>
      <w:proofErr w:type="spellStart"/>
      <w:r w:rsidRPr="00097A8A">
        <w:rPr>
          <w:rFonts w:ascii="Palatino Linotype" w:hAnsi="Palatino Linotype" w:cs="Arial"/>
          <w:sz w:val="24"/>
          <w:szCs w:val="24"/>
        </w:rPr>
        <w:t>autoprotegerse</w:t>
      </w:r>
      <w:proofErr w:type="spellEnd"/>
      <w:r w:rsidRPr="00097A8A">
        <w:rPr>
          <w:rFonts w:ascii="Palatino Linotype" w:hAnsi="Palatino Linotype" w:cs="Arial"/>
          <w:sz w:val="24"/>
          <w:szCs w:val="24"/>
        </w:rPr>
        <w:t xml:space="preserve">; pero el sujeto biológico inicia su trascendencia cuando ordena su realidad y percibe las cualidades de los sujetos que le rodean, es aquí donde inicia el sujeto </w:t>
      </w:r>
      <w:r w:rsidR="002A6E16">
        <w:rPr>
          <w:rFonts w:ascii="Palatino Linotype" w:hAnsi="Palatino Linotype" w:cs="Arial"/>
          <w:sz w:val="24"/>
          <w:szCs w:val="24"/>
        </w:rPr>
        <w:t>orgánico, es decir, el sujeto se percata de la complementariedad del conocimiento que pueda construirse con otros sujetos.</w:t>
      </w:r>
    </w:p>
    <w:p w:rsidR="00854F41" w:rsidRDefault="002A6E16" w:rsidP="00097A8A">
      <w:pPr>
        <w:spacing w:after="0" w:line="360" w:lineRule="auto"/>
        <w:jc w:val="both"/>
        <w:rPr>
          <w:rFonts w:ascii="Palatino Linotype" w:hAnsi="Palatino Linotype" w:cs="Arial"/>
          <w:sz w:val="24"/>
          <w:szCs w:val="24"/>
        </w:rPr>
      </w:pPr>
      <w:r>
        <w:rPr>
          <w:rFonts w:ascii="Palatino Linotype" w:hAnsi="Palatino Linotype" w:cs="Arial"/>
          <w:b/>
          <w:i/>
          <w:sz w:val="24"/>
          <w:szCs w:val="24"/>
        </w:rPr>
        <w:tab/>
      </w:r>
      <w:r w:rsidRPr="002A6E16">
        <w:rPr>
          <w:rFonts w:ascii="Palatino Linotype" w:hAnsi="Palatino Linotype" w:cs="Arial"/>
          <w:sz w:val="24"/>
          <w:szCs w:val="24"/>
        </w:rPr>
        <w:t xml:space="preserve">En </w:t>
      </w:r>
      <w:r>
        <w:rPr>
          <w:rFonts w:ascii="Palatino Linotype" w:hAnsi="Palatino Linotype" w:cs="Arial"/>
          <w:sz w:val="24"/>
          <w:szCs w:val="24"/>
        </w:rPr>
        <w:t>el sector extractivo petrolero venezolano, el sujeto que calcula los costos convive con otros sujetos especialistas en otras áreas del saber: ingenieros de yacimientos, ingenieros de producción, administradores de contratos, entre otros, lo cual permite enriquecer su conocimiento para la creación de ideas que permitan la optimización de costos en el sector.</w:t>
      </w:r>
    </w:p>
    <w:p w:rsidR="009050C5" w:rsidRPr="00097A8A" w:rsidRDefault="009050C5" w:rsidP="00097A8A">
      <w:pPr>
        <w:spacing w:after="0" w:line="360" w:lineRule="auto"/>
        <w:jc w:val="both"/>
        <w:rPr>
          <w:rFonts w:ascii="Palatino Linotype" w:hAnsi="Palatino Linotype" w:cs="Arial"/>
          <w:b/>
          <w:i/>
          <w:sz w:val="24"/>
          <w:szCs w:val="24"/>
        </w:rPr>
      </w:pPr>
      <w:r w:rsidRPr="00097A8A">
        <w:rPr>
          <w:rFonts w:ascii="Palatino Linotype" w:hAnsi="Palatino Linotype" w:cs="Arial"/>
          <w:b/>
          <w:i/>
          <w:sz w:val="24"/>
          <w:szCs w:val="24"/>
        </w:rPr>
        <w:lastRenderedPageBreak/>
        <w:t>c.- Principio de la producción creadora</w:t>
      </w:r>
    </w:p>
    <w:p w:rsidR="009050C5" w:rsidRDefault="009050C5" w:rsidP="00097A8A">
      <w:pPr>
        <w:spacing w:after="0" w:line="360" w:lineRule="auto"/>
        <w:jc w:val="both"/>
        <w:rPr>
          <w:rFonts w:ascii="Palatino Linotype" w:hAnsi="Palatino Linotype" w:cs="Arial"/>
          <w:sz w:val="24"/>
          <w:szCs w:val="24"/>
        </w:rPr>
      </w:pPr>
      <w:r w:rsidRPr="00097A8A">
        <w:rPr>
          <w:rFonts w:ascii="Palatino Linotype" w:hAnsi="Palatino Linotype" w:cs="Arial"/>
          <w:sz w:val="24"/>
          <w:szCs w:val="24"/>
        </w:rPr>
        <w:t>Las organizaciones empresariales requieren de acciones en su quehacer cotidiano que van desde la praxis transformadora hasta obtener la producción mediante maquinarias que copian y repiten su rutina para arrojar los mismos resultados. Sin embargo, las organizaciones vivientes deben procurar la transformación de sistemas cerrados hacia sistemas abiertos, las conductas individuales hacia los beneficios sociales, esa es la verdadera creación: la persecución del bienestar social; es allí donde la organización viviente trasciende hacia una organización regenerada, excluyendo sólo los fines utilitaristas para incorporar la esencia de la vida: beneficios a la sociedad.</w:t>
      </w:r>
    </w:p>
    <w:p w:rsidR="00C6678C" w:rsidRPr="00097A8A" w:rsidRDefault="00C6678C" w:rsidP="00C6678C">
      <w:pPr>
        <w:spacing w:after="0" w:line="360" w:lineRule="auto"/>
        <w:jc w:val="both"/>
        <w:rPr>
          <w:rFonts w:ascii="Palatino Linotype" w:hAnsi="Palatino Linotype"/>
          <w:sz w:val="24"/>
          <w:szCs w:val="24"/>
        </w:rPr>
      </w:pPr>
      <w:r w:rsidRPr="00097A8A">
        <w:rPr>
          <w:rFonts w:ascii="Palatino Linotype" w:hAnsi="Palatino Linotype" w:cs="Arial"/>
          <w:sz w:val="24"/>
          <w:szCs w:val="24"/>
        </w:rPr>
        <w:tab/>
      </w:r>
      <w:r w:rsidR="008202AD">
        <w:rPr>
          <w:rFonts w:ascii="Palatino Linotype" w:hAnsi="Palatino Linotype" w:cs="Arial"/>
          <w:sz w:val="24"/>
          <w:szCs w:val="24"/>
        </w:rPr>
        <w:t>En el sector extractivo petrolero venezolano, l</w:t>
      </w:r>
      <w:r>
        <w:rPr>
          <w:rFonts w:ascii="Palatino Linotype" w:hAnsi="Palatino Linotype" w:cs="Arial"/>
          <w:sz w:val="24"/>
          <w:szCs w:val="24"/>
        </w:rPr>
        <w:t xml:space="preserve">as ideas finalmente suceden como una cadena orgánica provenientes del sujeto curioso y del hombre viviente con otros sujetos, la cual debe abocarse a la optimización de costos para </w:t>
      </w:r>
      <w:r w:rsidRPr="00097A8A">
        <w:rPr>
          <w:rFonts w:ascii="Palatino Linotype" w:hAnsi="Palatino Linotype"/>
          <w:sz w:val="24"/>
          <w:szCs w:val="24"/>
        </w:rPr>
        <w:t>mejorar las condiciones actuales venezolanas.</w:t>
      </w:r>
    </w:p>
    <w:p w:rsidR="009050C5" w:rsidRPr="00097A8A" w:rsidRDefault="009050C5" w:rsidP="00097A8A">
      <w:pPr>
        <w:spacing w:after="0" w:line="360" w:lineRule="auto"/>
        <w:ind w:firstLine="708"/>
        <w:jc w:val="both"/>
        <w:rPr>
          <w:rFonts w:ascii="Palatino Linotype" w:hAnsi="Palatino Linotype" w:cs="Arial"/>
          <w:sz w:val="24"/>
          <w:szCs w:val="24"/>
        </w:rPr>
      </w:pPr>
      <w:r w:rsidRPr="00097A8A">
        <w:rPr>
          <w:rFonts w:ascii="Palatino Linotype" w:hAnsi="Palatino Linotype" w:cs="Arial"/>
          <w:sz w:val="24"/>
          <w:szCs w:val="24"/>
        </w:rPr>
        <w:t xml:space="preserve">Lo orgánico y sus principios, pretenden ampliar su significado epistemológico hacia el constructo propio elaborado en la investigación: lo </w:t>
      </w:r>
      <w:proofErr w:type="spellStart"/>
      <w:r w:rsidRPr="00097A8A">
        <w:rPr>
          <w:rFonts w:ascii="Palatino Linotype" w:hAnsi="Palatino Linotype" w:cs="Arial"/>
          <w:sz w:val="24"/>
          <w:szCs w:val="24"/>
        </w:rPr>
        <w:t>socioorgánico</w:t>
      </w:r>
      <w:proofErr w:type="spellEnd"/>
      <w:r w:rsidRPr="00097A8A">
        <w:rPr>
          <w:rFonts w:ascii="Palatino Linotype" w:hAnsi="Palatino Linotype" w:cs="Arial"/>
          <w:sz w:val="24"/>
          <w:szCs w:val="24"/>
        </w:rPr>
        <w:t xml:space="preserve"> </w:t>
      </w:r>
      <w:proofErr w:type="spellStart"/>
      <w:r w:rsidRPr="00097A8A">
        <w:rPr>
          <w:rFonts w:ascii="Palatino Linotype" w:hAnsi="Palatino Linotype" w:cs="Arial"/>
          <w:sz w:val="24"/>
          <w:szCs w:val="24"/>
        </w:rPr>
        <w:t>ó</w:t>
      </w:r>
      <w:proofErr w:type="spellEnd"/>
      <w:r w:rsidRPr="00097A8A">
        <w:rPr>
          <w:rFonts w:ascii="Palatino Linotype" w:hAnsi="Palatino Linotype" w:cs="Arial"/>
          <w:sz w:val="24"/>
          <w:szCs w:val="24"/>
        </w:rPr>
        <w:t xml:space="preserve"> la construcción social de lo orgánico, relacionado con la manera de cómo el ser pensante puede involucrarse con la realidad que le rodea, para lograr el altruismo social y la creación de conocimientos. Se presume que lo orgánico puede trascender con el apoyo de la imaginación, es por ello que este enfoque se complementa con las ideas expuestas en el imaginario social de </w:t>
      </w:r>
      <w:proofErr w:type="spellStart"/>
      <w:r w:rsidRPr="00097A8A">
        <w:rPr>
          <w:rFonts w:ascii="Palatino Linotype" w:hAnsi="Palatino Linotype" w:cs="Arial"/>
          <w:sz w:val="24"/>
          <w:szCs w:val="24"/>
        </w:rPr>
        <w:t>Castoriadis</w:t>
      </w:r>
      <w:proofErr w:type="spellEnd"/>
      <w:r w:rsidRPr="00097A8A">
        <w:rPr>
          <w:rFonts w:ascii="Palatino Linotype" w:hAnsi="Palatino Linotype" w:cs="Arial"/>
          <w:sz w:val="24"/>
          <w:szCs w:val="24"/>
        </w:rPr>
        <w:t xml:space="preserve"> (2001). </w:t>
      </w:r>
    </w:p>
    <w:p w:rsidR="009050C5" w:rsidRDefault="009050C5" w:rsidP="00097A8A">
      <w:pPr>
        <w:pStyle w:val="Prrafodelista"/>
        <w:spacing w:line="360" w:lineRule="auto"/>
        <w:ind w:left="0" w:firstLine="0"/>
        <w:rPr>
          <w:rFonts w:ascii="Palatino Linotype" w:hAnsi="Palatino Linotype" w:cs="Arial"/>
          <w:sz w:val="24"/>
          <w:szCs w:val="24"/>
        </w:rPr>
      </w:pPr>
    </w:p>
    <w:p w:rsidR="00811236" w:rsidRPr="00097A8A" w:rsidRDefault="00811236" w:rsidP="00097A8A">
      <w:pPr>
        <w:pStyle w:val="Prrafodelista"/>
        <w:spacing w:line="360" w:lineRule="auto"/>
        <w:ind w:left="0" w:firstLine="0"/>
        <w:rPr>
          <w:rFonts w:ascii="Palatino Linotype" w:hAnsi="Palatino Linotype" w:cs="Arial"/>
          <w:sz w:val="24"/>
          <w:szCs w:val="24"/>
        </w:rPr>
      </w:pPr>
    </w:p>
    <w:p w:rsidR="00147C2B" w:rsidRDefault="00574127" w:rsidP="00BA32AF">
      <w:pPr>
        <w:pStyle w:val="Prrafodelista"/>
        <w:spacing w:line="360" w:lineRule="auto"/>
        <w:ind w:left="0" w:firstLine="0"/>
        <w:jc w:val="center"/>
        <w:rPr>
          <w:rFonts w:ascii="Palatino Linotype" w:hAnsi="Palatino Linotype"/>
          <w:b/>
          <w:bCs/>
          <w:i/>
          <w:sz w:val="24"/>
          <w:szCs w:val="24"/>
        </w:rPr>
      </w:pPr>
      <w:r w:rsidRPr="00BA32AF">
        <w:rPr>
          <w:rFonts w:ascii="Palatino Linotype" w:hAnsi="Palatino Linotype"/>
          <w:b/>
          <w:bCs/>
          <w:i/>
          <w:sz w:val="24"/>
          <w:szCs w:val="24"/>
        </w:rPr>
        <w:lastRenderedPageBreak/>
        <w:t>Imaginario social</w:t>
      </w:r>
    </w:p>
    <w:p w:rsidR="00BA32AF" w:rsidRPr="00BA32AF" w:rsidRDefault="00BA32AF" w:rsidP="00BA32AF">
      <w:pPr>
        <w:pStyle w:val="Prrafodelista"/>
        <w:spacing w:line="360" w:lineRule="auto"/>
        <w:ind w:left="0" w:firstLine="0"/>
        <w:jc w:val="center"/>
        <w:rPr>
          <w:rFonts w:ascii="Palatino Linotype" w:hAnsi="Palatino Linotype"/>
          <w:b/>
          <w:bCs/>
          <w:i/>
          <w:sz w:val="24"/>
          <w:szCs w:val="24"/>
        </w:rPr>
      </w:pPr>
    </w:p>
    <w:p w:rsidR="00574127" w:rsidRDefault="00930ABC" w:rsidP="00147C2B">
      <w:pPr>
        <w:pStyle w:val="Prrafodelista"/>
        <w:spacing w:line="360" w:lineRule="auto"/>
        <w:ind w:left="0" w:firstLine="0"/>
        <w:rPr>
          <w:rFonts w:ascii="Palatino Linotype" w:hAnsi="Palatino Linotype"/>
          <w:sz w:val="24"/>
          <w:szCs w:val="24"/>
        </w:rPr>
      </w:pPr>
      <w:r>
        <w:rPr>
          <w:rFonts w:ascii="Palatino Linotype" w:hAnsi="Palatino Linotype"/>
          <w:bCs/>
          <w:sz w:val="24"/>
          <w:szCs w:val="24"/>
        </w:rPr>
        <w:t xml:space="preserve">Después que el sujeto conoce la crisis de los costos, </w:t>
      </w:r>
      <w:r w:rsidR="00574127" w:rsidRPr="004B0C6E">
        <w:rPr>
          <w:rFonts w:ascii="Palatino Linotype" w:hAnsi="Palatino Linotype"/>
          <w:sz w:val="24"/>
          <w:szCs w:val="24"/>
        </w:rPr>
        <w:t>da libertad a su imaginario social, porque sin imaginación</w:t>
      </w:r>
      <w:r>
        <w:rPr>
          <w:rFonts w:ascii="Palatino Linotype" w:hAnsi="Palatino Linotype"/>
          <w:sz w:val="24"/>
          <w:szCs w:val="24"/>
        </w:rPr>
        <w:t xml:space="preserve"> colectiva</w:t>
      </w:r>
      <w:r w:rsidR="00574127" w:rsidRPr="004B0C6E">
        <w:rPr>
          <w:rFonts w:ascii="Palatino Linotype" w:hAnsi="Palatino Linotype"/>
          <w:sz w:val="24"/>
          <w:szCs w:val="24"/>
        </w:rPr>
        <w:t xml:space="preserve"> no se pueden optimizar los costos, pero </w:t>
      </w:r>
      <w:r w:rsidR="00005DAE">
        <w:rPr>
          <w:rFonts w:ascii="Palatino Linotype" w:hAnsi="Palatino Linotype"/>
          <w:sz w:val="24"/>
          <w:szCs w:val="24"/>
        </w:rPr>
        <w:t>debe estar dirigida</w:t>
      </w:r>
      <w:r w:rsidR="00574127" w:rsidRPr="004B0C6E">
        <w:rPr>
          <w:rFonts w:ascii="Palatino Linotype" w:hAnsi="Palatino Linotype"/>
          <w:sz w:val="24"/>
          <w:szCs w:val="24"/>
        </w:rPr>
        <w:t xml:space="preserve"> hacia la pertinencia social, es decir, se deben optimizar los costos porqu</w:t>
      </w:r>
      <w:r w:rsidR="00005DAE">
        <w:rPr>
          <w:rFonts w:ascii="Palatino Linotype" w:hAnsi="Palatino Linotype"/>
          <w:sz w:val="24"/>
          <w:szCs w:val="24"/>
        </w:rPr>
        <w:t xml:space="preserve">e </w:t>
      </w:r>
      <w:r w:rsidR="00620802">
        <w:rPr>
          <w:rFonts w:ascii="Palatino Linotype" w:hAnsi="Palatino Linotype"/>
          <w:sz w:val="24"/>
          <w:szCs w:val="24"/>
        </w:rPr>
        <w:t xml:space="preserve"> </w:t>
      </w:r>
      <w:r w:rsidR="00005DAE">
        <w:rPr>
          <w:rFonts w:ascii="Palatino Linotype" w:hAnsi="Palatino Linotype"/>
          <w:sz w:val="24"/>
          <w:szCs w:val="24"/>
        </w:rPr>
        <w:t>al obtener mayor rentabilidad</w:t>
      </w:r>
      <w:r w:rsidR="00574127" w:rsidRPr="004B0C6E">
        <w:rPr>
          <w:rFonts w:ascii="Palatino Linotype" w:hAnsi="Palatino Linotype"/>
          <w:sz w:val="24"/>
          <w:szCs w:val="24"/>
        </w:rPr>
        <w:t xml:space="preserve"> </w:t>
      </w:r>
      <w:r>
        <w:rPr>
          <w:rFonts w:ascii="Palatino Linotype" w:hAnsi="Palatino Linotype"/>
          <w:sz w:val="24"/>
          <w:szCs w:val="24"/>
        </w:rPr>
        <w:t xml:space="preserve">se puede reinvertir </w:t>
      </w:r>
      <w:r w:rsidR="00005DAE">
        <w:rPr>
          <w:rFonts w:ascii="Palatino Linotype" w:hAnsi="Palatino Linotype"/>
          <w:sz w:val="24"/>
          <w:szCs w:val="24"/>
        </w:rPr>
        <w:t xml:space="preserve">en la productividad empresarial y </w:t>
      </w:r>
      <w:r>
        <w:rPr>
          <w:rFonts w:ascii="Palatino Linotype" w:hAnsi="Palatino Linotype"/>
          <w:sz w:val="24"/>
          <w:szCs w:val="24"/>
        </w:rPr>
        <w:t xml:space="preserve">en </w:t>
      </w:r>
      <w:r w:rsidR="00574127" w:rsidRPr="004B0C6E">
        <w:rPr>
          <w:rFonts w:ascii="Palatino Linotype" w:hAnsi="Palatino Linotype"/>
          <w:sz w:val="24"/>
          <w:szCs w:val="24"/>
        </w:rPr>
        <w:t>la calidad de vida de los venezolanos</w:t>
      </w:r>
      <w:r>
        <w:rPr>
          <w:rFonts w:ascii="Palatino Linotype" w:hAnsi="Palatino Linotype"/>
          <w:sz w:val="24"/>
          <w:szCs w:val="24"/>
        </w:rPr>
        <w:t xml:space="preserve">, específicamente en </w:t>
      </w:r>
      <w:r w:rsidR="00574127" w:rsidRPr="004B0C6E">
        <w:rPr>
          <w:rFonts w:ascii="Palatino Linotype" w:hAnsi="Palatino Linotype"/>
          <w:sz w:val="24"/>
          <w:szCs w:val="24"/>
        </w:rPr>
        <w:t xml:space="preserve"> en salud, educación, vivienda, alimentación, entre otros.</w:t>
      </w:r>
    </w:p>
    <w:p w:rsidR="00AF2161" w:rsidRPr="00AF2161" w:rsidRDefault="00930ABC" w:rsidP="00147C2B">
      <w:pPr>
        <w:pStyle w:val="Prrafodelista"/>
        <w:spacing w:line="360" w:lineRule="auto"/>
        <w:ind w:left="0" w:firstLine="0"/>
        <w:rPr>
          <w:rFonts w:ascii="Palatino Linotype" w:hAnsi="Palatino Linotype"/>
          <w:b/>
          <w:color w:val="FF0000"/>
          <w:sz w:val="24"/>
          <w:szCs w:val="24"/>
        </w:rPr>
      </w:pPr>
      <w:r>
        <w:rPr>
          <w:rFonts w:ascii="Palatino Linotype" w:hAnsi="Palatino Linotype"/>
          <w:sz w:val="24"/>
          <w:szCs w:val="24"/>
        </w:rPr>
        <w:tab/>
        <w:t xml:space="preserve">Por lo tanto, el sujeto noético con pensamiento interpretativo imagina pero su imaginación mejora con el apoyo de las instituciones y de otros sujetos que se vinculan a la optimización de costos, desplazando al sujeto noemático que se conforma con cumplir jornadas laborales sin realizar esfuerzos en su imaginación para la construcción social de conocimientos científicos. </w:t>
      </w:r>
      <w:r w:rsidR="00AF0895">
        <w:rPr>
          <w:rFonts w:ascii="Palatino Linotype" w:hAnsi="Palatino Linotype"/>
          <w:sz w:val="24"/>
          <w:szCs w:val="24"/>
        </w:rPr>
        <w:t xml:space="preserve">Se interpreta de </w:t>
      </w:r>
      <w:r w:rsidR="00AF0895" w:rsidRPr="00097A8A">
        <w:rPr>
          <w:rFonts w:ascii="Palatino Linotype" w:hAnsi="Palatino Linotype" w:cs="Arial"/>
          <w:sz w:val="24"/>
          <w:szCs w:val="24"/>
        </w:rPr>
        <w:t>Sosa (Ob. Cit.)</w:t>
      </w:r>
      <w:r w:rsidR="00AF0895">
        <w:rPr>
          <w:rFonts w:ascii="Palatino Linotype" w:hAnsi="Palatino Linotype" w:cs="Arial"/>
          <w:sz w:val="24"/>
          <w:szCs w:val="24"/>
        </w:rPr>
        <w:t xml:space="preserve">, que el nivel de conciencia </w:t>
      </w:r>
      <w:r w:rsidR="00AF0895" w:rsidRPr="00097A8A">
        <w:rPr>
          <w:rFonts w:ascii="Palatino Linotype" w:hAnsi="Palatino Linotype" w:cs="Arial"/>
          <w:sz w:val="24"/>
          <w:szCs w:val="24"/>
        </w:rPr>
        <w:t xml:space="preserve">orgánica, </w:t>
      </w:r>
      <w:r w:rsidR="00AF0895">
        <w:rPr>
          <w:rFonts w:ascii="Palatino Linotype" w:hAnsi="Palatino Linotype" w:cs="Arial"/>
          <w:sz w:val="24"/>
          <w:szCs w:val="24"/>
        </w:rPr>
        <w:t xml:space="preserve">da rienda suelta al imaginario social tranformador para proponer </w:t>
      </w:r>
      <w:r w:rsidR="00AF0895" w:rsidRPr="00AF0895">
        <w:rPr>
          <w:rFonts w:ascii="Palatino Linotype" w:hAnsi="Palatino Linotype" w:cs="Arial"/>
          <w:sz w:val="24"/>
          <w:szCs w:val="24"/>
        </w:rPr>
        <w:t>“una realidad organizacional más justa, más cooperativa, más consciente y más armónica”, mediante una sociedad socio</w:t>
      </w:r>
      <w:r w:rsidR="00AF0895" w:rsidRPr="00AF0895">
        <w:rPr>
          <w:rFonts w:ascii="Palatino Linotype" w:hAnsi="Palatino Linotype" w:cs="Arial"/>
          <w:i/>
          <w:sz w:val="24"/>
          <w:szCs w:val="24"/>
        </w:rPr>
        <w:t>orgánica</w:t>
      </w:r>
      <w:r w:rsidR="00AF0895" w:rsidRPr="00AF0895">
        <w:rPr>
          <w:rFonts w:ascii="Palatino Linotype" w:hAnsi="Palatino Linotype" w:cs="Arial"/>
          <w:sz w:val="24"/>
          <w:szCs w:val="24"/>
        </w:rPr>
        <w:t>”.</w:t>
      </w:r>
      <w:r w:rsidR="00AF0895">
        <w:rPr>
          <w:rFonts w:ascii="Palatino Linotype" w:hAnsi="Palatino Linotype" w:cs="Arial"/>
          <w:sz w:val="24"/>
          <w:szCs w:val="24"/>
        </w:rPr>
        <w:t xml:space="preserve"> </w:t>
      </w:r>
    </w:p>
    <w:p w:rsidR="00811236" w:rsidRPr="00097A8A" w:rsidRDefault="00811236" w:rsidP="00811236">
      <w:pPr>
        <w:pStyle w:val="Prrafodelista"/>
        <w:spacing w:line="360" w:lineRule="auto"/>
        <w:ind w:left="0" w:firstLine="0"/>
        <w:rPr>
          <w:rFonts w:ascii="Palatino Linotype" w:hAnsi="Palatino Linotype" w:cs="Arial"/>
          <w:color w:val="FF0000"/>
          <w:sz w:val="24"/>
          <w:szCs w:val="24"/>
        </w:rPr>
      </w:pPr>
      <w:r>
        <w:rPr>
          <w:rFonts w:ascii="Palatino Linotype" w:hAnsi="Palatino Linotype"/>
          <w:sz w:val="24"/>
          <w:szCs w:val="24"/>
        </w:rPr>
        <w:tab/>
      </w:r>
    </w:p>
    <w:p w:rsidR="00147C2B" w:rsidRDefault="00574127" w:rsidP="00BA32AF">
      <w:pPr>
        <w:pStyle w:val="Prrafodelista"/>
        <w:spacing w:line="360" w:lineRule="auto"/>
        <w:ind w:left="0" w:firstLine="0"/>
        <w:jc w:val="center"/>
        <w:rPr>
          <w:rFonts w:ascii="Palatino Linotype" w:hAnsi="Palatino Linotype"/>
          <w:b/>
          <w:bCs/>
          <w:i/>
          <w:sz w:val="24"/>
          <w:szCs w:val="24"/>
        </w:rPr>
      </w:pPr>
      <w:r w:rsidRPr="00BA32AF">
        <w:rPr>
          <w:rFonts w:ascii="Palatino Linotype" w:hAnsi="Palatino Linotype"/>
          <w:b/>
          <w:bCs/>
          <w:i/>
          <w:sz w:val="24"/>
          <w:szCs w:val="24"/>
        </w:rPr>
        <w:t>Construcción social</w:t>
      </w:r>
    </w:p>
    <w:p w:rsidR="00BA32AF" w:rsidRPr="00BA32AF" w:rsidRDefault="00BA32AF" w:rsidP="00BA32AF">
      <w:pPr>
        <w:pStyle w:val="Prrafodelista"/>
        <w:spacing w:line="360" w:lineRule="auto"/>
        <w:ind w:left="0" w:firstLine="0"/>
        <w:jc w:val="center"/>
        <w:rPr>
          <w:rFonts w:ascii="Palatino Linotype" w:hAnsi="Palatino Linotype"/>
          <w:i/>
          <w:sz w:val="24"/>
          <w:szCs w:val="24"/>
        </w:rPr>
      </w:pPr>
    </w:p>
    <w:p w:rsidR="00DC644A" w:rsidRDefault="00147C2B" w:rsidP="00147C2B">
      <w:pPr>
        <w:pStyle w:val="Prrafodelista"/>
        <w:spacing w:line="360" w:lineRule="auto"/>
        <w:ind w:left="0" w:firstLine="0"/>
        <w:rPr>
          <w:rFonts w:ascii="Palatino Linotype" w:hAnsi="Palatino Linotype"/>
          <w:sz w:val="24"/>
          <w:szCs w:val="24"/>
        </w:rPr>
      </w:pPr>
      <w:r>
        <w:rPr>
          <w:rFonts w:ascii="Palatino Linotype" w:hAnsi="Palatino Linotype"/>
          <w:sz w:val="24"/>
          <w:szCs w:val="24"/>
        </w:rPr>
        <w:t>S</w:t>
      </w:r>
      <w:r w:rsidR="00574127" w:rsidRPr="004B0C6E">
        <w:rPr>
          <w:rFonts w:ascii="Palatino Linotype" w:hAnsi="Palatino Linotype"/>
          <w:sz w:val="24"/>
          <w:szCs w:val="24"/>
        </w:rPr>
        <w:t xml:space="preserve">i sólo </w:t>
      </w:r>
      <w:r w:rsidR="00005DAE">
        <w:rPr>
          <w:rFonts w:ascii="Palatino Linotype" w:hAnsi="Palatino Linotype"/>
          <w:sz w:val="24"/>
          <w:szCs w:val="24"/>
        </w:rPr>
        <w:t xml:space="preserve">se relaciona </w:t>
      </w:r>
      <w:r w:rsidR="00574127" w:rsidRPr="004B0C6E">
        <w:rPr>
          <w:rFonts w:ascii="Palatino Linotype" w:hAnsi="Palatino Linotype"/>
          <w:sz w:val="24"/>
          <w:szCs w:val="24"/>
        </w:rPr>
        <w:t xml:space="preserve">lo orgánico </w:t>
      </w:r>
      <w:r w:rsidR="00005DAE">
        <w:rPr>
          <w:rFonts w:ascii="Palatino Linotype" w:hAnsi="Palatino Linotype"/>
          <w:sz w:val="24"/>
          <w:szCs w:val="24"/>
        </w:rPr>
        <w:t>con</w:t>
      </w:r>
      <w:r w:rsidR="00574127" w:rsidRPr="004B0C6E">
        <w:rPr>
          <w:rFonts w:ascii="Palatino Linotype" w:hAnsi="Palatino Linotype"/>
          <w:sz w:val="24"/>
          <w:szCs w:val="24"/>
        </w:rPr>
        <w:t xml:space="preserve"> el imaginario social, sólo </w:t>
      </w:r>
      <w:r w:rsidR="00005DAE">
        <w:rPr>
          <w:rFonts w:ascii="Palatino Linotype" w:hAnsi="Palatino Linotype"/>
          <w:sz w:val="24"/>
          <w:szCs w:val="24"/>
        </w:rPr>
        <w:t xml:space="preserve">se obtendría </w:t>
      </w:r>
      <w:r w:rsidR="00574127" w:rsidRPr="004B0C6E">
        <w:rPr>
          <w:rFonts w:ascii="Palatino Linotype" w:hAnsi="Palatino Linotype"/>
          <w:sz w:val="24"/>
          <w:szCs w:val="24"/>
        </w:rPr>
        <w:t>una técnica socioorgánica, pero esta investigación pretende profundizar el conocimiento, mediante la creación del conocimiento</w:t>
      </w:r>
      <w:r w:rsidR="006832E2">
        <w:rPr>
          <w:rFonts w:ascii="Palatino Linotype" w:hAnsi="Palatino Linotype"/>
          <w:sz w:val="24"/>
          <w:szCs w:val="24"/>
        </w:rPr>
        <w:t xml:space="preserve"> científico</w:t>
      </w:r>
      <w:r w:rsidR="00574127" w:rsidRPr="004B0C6E">
        <w:rPr>
          <w:rFonts w:ascii="Palatino Linotype" w:hAnsi="Palatino Linotype"/>
          <w:sz w:val="24"/>
          <w:szCs w:val="24"/>
        </w:rPr>
        <w:t xml:space="preserve"> de mane</w:t>
      </w:r>
      <w:r w:rsidR="006832E2">
        <w:rPr>
          <w:rFonts w:ascii="Palatino Linotype" w:hAnsi="Palatino Linotype"/>
          <w:sz w:val="24"/>
          <w:szCs w:val="24"/>
        </w:rPr>
        <w:t xml:space="preserve">ra colectiva: el experto petrolero </w:t>
      </w:r>
      <w:r w:rsidR="00BC6DEC">
        <w:rPr>
          <w:rFonts w:ascii="Palatino Linotype" w:hAnsi="Palatino Linotype"/>
          <w:sz w:val="24"/>
          <w:szCs w:val="24"/>
        </w:rPr>
        <w:t xml:space="preserve">con su equipo de apoyo, quienes </w:t>
      </w:r>
      <w:r w:rsidR="006832E2">
        <w:rPr>
          <w:rFonts w:ascii="Palatino Linotype" w:hAnsi="Palatino Linotype"/>
          <w:sz w:val="24"/>
          <w:szCs w:val="24"/>
        </w:rPr>
        <w:t>conoce</w:t>
      </w:r>
      <w:r w:rsidR="00BC6DEC">
        <w:rPr>
          <w:rFonts w:ascii="Palatino Linotype" w:hAnsi="Palatino Linotype"/>
          <w:sz w:val="24"/>
          <w:szCs w:val="24"/>
        </w:rPr>
        <w:t>n</w:t>
      </w:r>
      <w:r w:rsidR="006832E2">
        <w:rPr>
          <w:rFonts w:ascii="Palatino Linotype" w:hAnsi="Palatino Linotype"/>
          <w:sz w:val="24"/>
          <w:szCs w:val="24"/>
        </w:rPr>
        <w:t xml:space="preserve"> el </w:t>
      </w:r>
      <w:r w:rsidR="006832E2">
        <w:rPr>
          <w:rFonts w:ascii="Palatino Linotype" w:hAnsi="Palatino Linotype"/>
          <w:sz w:val="24"/>
          <w:szCs w:val="24"/>
        </w:rPr>
        <w:lastRenderedPageBreak/>
        <w:t xml:space="preserve">proceso productivo en </w:t>
      </w:r>
      <w:r w:rsidR="00BC6DEC">
        <w:rPr>
          <w:rFonts w:ascii="Palatino Linotype" w:hAnsi="Palatino Linotype"/>
          <w:sz w:val="24"/>
          <w:szCs w:val="24"/>
        </w:rPr>
        <w:t xml:space="preserve">fases parcializadas y que gracias a esta investigación se transforman en fases integradas; </w:t>
      </w:r>
      <w:r w:rsidR="006832E2">
        <w:rPr>
          <w:rFonts w:ascii="Palatino Linotype" w:hAnsi="Palatino Linotype"/>
          <w:sz w:val="24"/>
          <w:szCs w:val="24"/>
        </w:rPr>
        <w:t>el experto en costos</w:t>
      </w:r>
      <w:r w:rsidR="00574127" w:rsidRPr="004B0C6E">
        <w:rPr>
          <w:rFonts w:ascii="Palatino Linotype" w:hAnsi="Palatino Linotype"/>
          <w:sz w:val="24"/>
          <w:szCs w:val="24"/>
        </w:rPr>
        <w:t xml:space="preserve"> que </w:t>
      </w:r>
      <w:r w:rsidR="006832E2">
        <w:rPr>
          <w:rFonts w:ascii="Palatino Linotype" w:hAnsi="Palatino Linotype"/>
          <w:sz w:val="24"/>
          <w:szCs w:val="24"/>
        </w:rPr>
        <w:t>se apropia de los modos de determinación de los costos</w:t>
      </w:r>
      <w:r w:rsidR="00BC6DEC">
        <w:rPr>
          <w:rFonts w:ascii="Palatino Linotype" w:hAnsi="Palatino Linotype"/>
          <w:sz w:val="24"/>
          <w:szCs w:val="24"/>
        </w:rPr>
        <w:t>;</w:t>
      </w:r>
      <w:r w:rsidR="006832E2">
        <w:rPr>
          <w:rFonts w:ascii="Palatino Linotype" w:hAnsi="Palatino Linotype"/>
          <w:sz w:val="24"/>
          <w:szCs w:val="24"/>
        </w:rPr>
        <w:t xml:space="preserve"> el experto en operaciones que vincula las fases productivas con la toma de decisiones</w:t>
      </w:r>
      <w:r w:rsidR="00BC6DEC">
        <w:rPr>
          <w:rFonts w:ascii="Palatino Linotype" w:hAnsi="Palatino Linotype"/>
          <w:sz w:val="24"/>
          <w:szCs w:val="24"/>
        </w:rPr>
        <w:t>;</w:t>
      </w:r>
      <w:r w:rsidR="006832E2">
        <w:rPr>
          <w:rFonts w:ascii="Palatino Linotype" w:hAnsi="Palatino Linotype"/>
          <w:sz w:val="24"/>
          <w:szCs w:val="24"/>
        </w:rPr>
        <w:t xml:space="preserve"> el experto en administración que profundiza la toma de decisiones adecuadas, el experto en economía que vincula los factores financieros internos y externos de una organización, el experto en epistemología que </w:t>
      </w:r>
      <w:r w:rsidR="003C67FB">
        <w:rPr>
          <w:rFonts w:ascii="Palatino Linotype" w:hAnsi="Palatino Linotype"/>
          <w:sz w:val="24"/>
          <w:szCs w:val="24"/>
        </w:rPr>
        <w:t>ayuda a la reconstrucción del conocimiento científico.</w:t>
      </w:r>
    </w:p>
    <w:p w:rsidR="00DC644A" w:rsidRDefault="00DC644A" w:rsidP="00641615">
      <w:pPr>
        <w:pStyle w:val="Prrafodelista"/>
        <w:spacing w:line="360" w:lineRule="auto"/>
        <w:ind w:left="0" w:firstLine="0"/>
        <w:rPr>
          <w:rFonts w:ascii="Palatino Linotype" w:hAnsi="Palatino Linotype"/>
          <w:b/>
          <w:bCs/>
          <w:sz w:val="24"/>
          <w:szCs w:val="24"/>
        </w:rPr>
      </w:pPr>
    </w:p>
    <w:p w:rsidR="00D40103" w:rsidRDefault="00C76A67" w:rsidP="00D40103">
      <w:pPr>
        <w:spacing w:after="0" w:line="360" w:lineRule="auto"/>
        <w:jc w:val="center"/>
        <w:rPr>
          <w:rFonts w:ascii="Palatino Linotype" w:hAnsi="Palatino Linotype"/>
          <w:b/>
          <w:sz w:val="24"/>
          <w:szCs w:val="24"/>
        </w:rPr>
      </w:pPr>
      <w:r>
        <w:rPr>
          <w:rFonts w:ascii="Palatino Linotype" w:hAnsi="Palatino Linotype"/>
          <w:b/>
          <w:sz w:val="24"/>
          <w:szCs w:val="24"/>
        </w:rPr>
        <w:t>Aproximación a l</w:t>
      </w:r>
      <w:r w:rsidR="003F1F45">
        <w:rPr>
          <w:rFonts w:ascii="Palatino Linotype" w:hAnsi="Palatino Linotype"/>
          <w:b/>
          <w:sz w:val="24"/>
          <w:szCs w:val="24"/>
        </w:rPr>
        <w:t>os</w:t>
      </w:r>
      <w:r>
        <w:rPr>
          <w:rFonts w:ascii="Palatino Linotype" w:hAnsi="Palatino Linotype"/>
          <w:b/>
          <w:sz w:val="24"/>
          <w:szCs w:val="24"/>
        </w:rPr>
        <w:t xml:space="preserve"> </w:t>
      </w:r>
      <w:r w:rsidR="00D40103" w:rsidRPr="00D40103">
        <w:rPr>
          <w:rFonts w:ascii="Palatino Linotype" w:hAnsi="Palatino Linotype"/>
          <w:b/>
          <w:sz w:val="24"/>
          <w:szCs w:val="24"/>
        </w:rPr>
        <w:t xml:space="preserve">costos </w:t>
      </w:r>
      <w:proofErr w:type="spellStart"/>
      <w:r w:rsidR="00D40103" w:rsidRPr="00D40103">
        <w:rPr>
          <w:rFonts w:ascii="Palatino Linotype" w:hAnsi="Palatino Linotype"/>
          <w:b/>
          <w:sz w:val="24"/>
          <w:szCs w:val="24"/>
        </w:rPr>
        <w:t>socioorgánicos</w:t>
      </w:r>
      <w:proofErr w:type="spellEnd"/>
      <w:r>
        <w:rPr>
          <w:rFonts w:ascii="Palatino Linotype" w:hAnsi="Palatino Linotype"/>
          <w:b/>
          <w:sz w:val="24"/>
          <w:szCs w:val="24"/>
        </w:rPr>
        <w:t xml:space="preserve"> y su optimización</w:t>
      </w:r>
    </w:p>
    <w:p w:rsidR="00930ABC" w:rsidRPr="00D40103" w:rsidRDefault="00930ABC" w:rsidP="00D40103">
      <w:pPr>
        <w:spacing w:after="0" w:line="360" w:lineRule="auto"/>
        <w:jc w:val="center"/>
        <w:rPr>
          <w:rFonts w:ascii="Palatino Linotype" w:hAnsi="Palatino Linotype"/>
          <w:b/>
          <w:sz w:val="24"/>
          <w:szCs w:val="24"/>
        </w:rPr>
      </w:pPr>
    </w:p>
    <w:p w:rsidR="00E548BC" w:rsidRDefault="00E548BC" w:rsidP="00E548BC">
      <w:pPr>
        <w:spacing w:after="0" w:line="360" w:lineRule="auto"/>
        <w:jc w:val="both"/>
        <w:rPr>
          <w:rFonts w:ascii="Palatino Linotype" w:eastAsia="Times New Roman" w:hAnsi="Palatino Linotype" w:cs="Arial"/>
          <w:sz w:val="24"/>
          <w:szCs w:val="24"/>
          <w:lang w:eastAsia="es-ES"/>
        </w:rPr>
      </w:pPr>
      <w:r>
        <w:rPr>
          <w:rFonts w:ascii="Palatino Linotype" w:hAnsi="Palatino Linotype"/>
          <w:sz w:val="24"/>
          <w:szCs w:val="24"/>
        </w:rPr>
        <w:t xml:space="preserve">Esta investigación trasciende la definición de los costos tradicionales entendidos como </w:t>
      </w:r>
      <w:r w:rsidR="00D40103">
        <w:rPr>
          <w:rFonts w:ascii="Palatino Linotype" w:hAnsi="Palatino Linotype"/>
          <w:sz w:val="24"/>
          <w:szCs w:val="24"/>
        </w:rPr>
        <w:t>los sacrificios que se realizan para la producción de un bien o servicio</w:t>
      </w:r>
      <w:r w:rsidR="009F07D5">
        <w:rPr>
          <w:rFonts w:ascii="Palatino Linotype" w:hAnsi="Palatino Linotype"/>
          <w:sz w:val="24"/>
          <w:szCs w:val="24"/>
        </w:rPr>
        <w:t xml:space="preserve"> con la finalidad de recibir beneficios económicos</w:t>
      </w:r>
      <w:r w:rsidR="00BC6DEC">
        <w:rPr>
          <w:rFonts w:ascii="Palatino Linotype" w:hAnsi="Palatino Linotype"/>
          <w:sz w:val="24"/>
          <w:szCs w:val="24"/>
        </w:rPr>
        <w:t>,</w:t>
      </w:r>
      <w:r w:rsidR="00D40103">
        <w:rPr>
          <w:rFonts w:ascii="Palatino Linotype" w:hAnsi="Palatino Linotype"/>
          <w:sz w:val="24"/>
          <w:szCs w:val="24"/>
        </w:rPr>
        <w:t xml:space="preserve"> </w:t>
      </w:r>
      <w:r w:rsidR="00BC6DEC">
        <w:rPr>
          <w:rFonts w:ascii="Palatino Linotype" w:hAnsi="Palatino Linotype"/>
          <w:sz w:val="24"/>
          <w:szCs w:val="24"/>
        </w:rPr>
        <w:t xml:space="preserve">hacia los costos </w:t>
      </w:r>
      <w:proofErr w:type="spellStart"/>
      <w:r w:rsidR="00BC6DEC">
        <w:rPr>
          <w:rFonts w:ascii="Palatino Linotype" w:hAnsi="Palatino Linotype"/>
          <w:sz w:val="24"/>
          <w:szCs w:val="24"/>
        </w:rPr>
        <w:t>socioorgánicos</w:t>
      </w:r>
      <w:proofErr w:type="spellEnd"/>
      <w:r w:rsidR="00BC6DEC">
        <w:rPr>
          <w:rFonts w:ascii="Palatino Linotype" w:hAnsi="Palatino Linotype"/>
          <w:sz w:val="24"/>
          <w:szCs w:val="24"/>
        </w:rPr>
        <w:t xml:space="preserve">. </w:t>
      </w:r>
      <w:r>
        <w:rPr>
          <w:rFonts w:ascii="Palatino Linotype" w:hAnsi="Palatino Linotype"/>
          <w:sz w:val="24"/>
          <w:szCs w:val="24"/>
        </w:rPr>
        <w:t xml:space="preserve"> </w:t>
      </w:r>
      <w:r w:rsidR="00BC6DEC">
        <w:rPr>
          <w:rFonts w:ascii="Palatino Linotype" w:hAnsi="Palatino Linotype"/>
          <w:sz w:val="24"/>
          <w:szCs w:val="24"/>
        </w:rPr>
        <w:t xml:space="preserve">Éstos se comprenden </w:t>
      </w:r>
      <w:r>
        <w:rPr>
          <w:rFonts w:ascii="Palatino Linotype" w:hAnsi="Palatino Linotype"/>
          <w:sz w:val="24"/>
          <w:szCs w:val="24"/>
        </w:rPr>
        <w:t xml:space="preserve">como </w:t>
      </w:r>
      <w:r>
        <w:rPr>
          <w:rFonts w:ascii="Palatino Linotype" w:eastAsia="Times New Roman" w:hAnsi="Palatino Linotype" w:cs="Arial"/>
          <w:sz w:val="24"/>
          <w:szCs w:val="24"/>
          <w:lang w:eastAsia="es-ES"/>
        </w:rPr>
        <w:t xml:space="preserve">las erogaciones </w:t>
      </w:r>
      <w:r>
        <w:rPr>
          <w:rFonts w:ascii="Palatino Linotype" w:hAnsi="Palatino Linotype"/>
          <w:sz w:val="24"/>
          <w:szCs w:val="24"/>
        </w:rPr>
        <w:t xml:space="preserve">que se realizan para la producción de bienes y/o servicios, y </w:t>
      </w:r>
      <w:r>
        <w:rPr>
          <w:rFonts w:ascii="Palatino Linotype" w:eastAsia="Times New Roman" w:hAnsi="Palatino Linotype" w:cs="Arial"/>
          <w:sz w:val="24"/>
          <w:szCs w:val="24"/>
          <w:lang w:eastAsia="es-ES"/>
        </w:rPr>
        <w:t xml:space="preserve">que el sujeto calcula y vive </w:t>
      </w:r>
      <w:r w:rsidR="00BC6DEC">
        <w:rPr>
          <w:rFonts w:ascii="Palatino Linotype" w:eastAsia="Times New Roman" w:hAnsi="Palatino Linotype" w:cs="Arial"/>
          <w:sz w:val="24"/>
          <w:szCs w:val="24"/>
          <w:lang w:eastAsia="es-ES"/>
        </w:rPr>
        <w:t xml:space="preserve">en el proceso productivo </w:t>
      </w:r>
      <w:r>
        <w:rPr>
          <w:rFonts w:ascii="Palatino Linotype" w:eastAsia="Times New Roman" w:hAnsi="Palatino Linotype" w:cs="Arial"/>
          <w:sz w:val="24"/>
          <w:szCs w:val="24"/>
          <w:lang w:eastAsia="es-ES"/>
        </w:rPr>
        <w:t>con otros seres pensantes interesados, con la finalidad de arrojar mejores alternativas de decisiones que a largo plazo benefician a la sociedad.</w:t>
      </w:r>
    </w:p>
    <w:p w:rsidR="003F1F45" w:rsidRDefault="00E548BC" w:rsidP="003C6E01">
      <w:pPr>
        <w:spacing w:after="0" w:line="360" w:lineRule="auto"/>
        <w:jc w:val="both"/>
        <w:rPr>
          <w:rFonts w:ascii="Palatino Linotype" w:eastAsia="Times New Roman" w:hAnsi="Palatino Linotype" w:cs="Arial"/>
          <w:sz w:val="24"/>
          <w:szCs w:val="24"/>
          <w:lang w:eastAsia="es-ES"/>
        </w:rPr>
      </w:pPr>
      <w:r>
        <w:rPr>
          <w:rFonts w:ascii="Palatino Linotype" w:hAnsi="Palatino Linotype"/>
          <w:sz w:val="24"/>
          <w:szCs w:val="24"/>
        </w:rPr>
        <w:tab/>
        <w:t xml:space="preserve">Se resalta el </w:t>
      </w:r>
      <w:r w:rsidR="003C6E01">
        <w:rPr>
          <w:rFonts w:ascii="Palatino Linotype" w:hAnsi="Palatino Linotype"/>
          <w:sz w:val="24"/>
          <w:szCs w:val="24"/>
        </w:rPr>
        <w:t xml:space="preserve">rol social </w:t>
      </w:r>
      <w:r>
        <w:rPr>
          <w:rFonts w:ascii="Palatino Linotype" w:hAnsi="Palatino Linotype"/>
          <w:sz w:val="24"/>
          <w:szCs w:val="24"/>
        </w:rPr>
        <w:t>del sujeto</w:t>
      </w:r>
      <w:r w:rsidR="003C6E01">
        <w:rPr>
          <w:rFonts w:ascii="Palatino Linotype" w:hAnsi="Palatino Linotype"/>
          <w:sz w:val="24"/>
          <w:szCs w:val="24"/>
        </w:rPr>
        <w:t xml:space="preserve"> que calcula los costos, porque </w:t>
      </w:r>
      <w:r>
        <w:rPr>
          <w:rFonts w:ascii="Palatino Linotype" w:eastAsia="Times New Roman" w:hAnsi="Palatino Linotype" w:cs="Arial"/>
          <w:sz w:val="24"/>
          <w:szCs w:val="24"/>
          <w:lang w:eastAsia="es-ES"/>
        </w:rPr>
        <w:t xml:space="preserve">sale de su oficina, </w:t>
      </w:r>
      <w:r w:rsidR="003F1F45">
        <w:rPr>
          <w:rFonts w:ascii="Palatino Linotype" w:eastAsia="Times New Roman" w:hAnsi="Palatino Linotype" w:cs="Arial"/>
          <w:sz w:val="24"/>
          <w:szCs w:val="24"/>
          <w:lang w:eastAsia="es-ES"/>
        </w:rPr>
        <w:t>observa el proceso productivo y se apropia de la realidad donde ocurren los costos</w:t>
      </w:r>
      <w:r>
        <w:rPr>
          <w:rFonts w:ascii="Palatino Linotype" w:eastAsia="Times New Roman" w:hAnsi="Palatino Linotype" w:cs="Arial"/>
          <w:sz w:val="24"/>
          <w:szCs w:val="24"/>
          <w:lang w:eastAsia="es-ES"/>
        </w:rPr>
        <w:t>,</w:t>
      </w:r>
      <w:r w:rsidR="003F1F45">
        <w:rPr>
          <w:rFonts w:ascii="Palatino Linotype" w:eastAsia="Times New Roman" w:hAnsi="Palatino Linotype" w:cs="Arial"/>
          <w:sz w:val="24"/>
          <w:szCs w:val="24"/>
          <w:lang w:eastAsia="es-ES"/>
        </w:rPr>
        <w:t xml:space="preserve"> </w:t>
      </w:r>
      <w:r>
        <w:rPr>
          <w:rFonts w:ascii="Palatino Linotype" w:eastAsia="Times New Roman" w:hAnsi="Palatino Linotype" w:cs="Arial"/>
          <w:sz w:val="24"/>
          <w:szCs w:val="24"/>
          <w:lang w:eastAsia="es-ES"/>
        </w:rPr>
        <w:t xml:space="preserve">obteniendo </w:t>
      </w:r>
      <w:r w:rsidR="003F1F45">
        <w:rPr>
          <w:rFonts w:ascii="Palatino Linotype" w:eastAsia="Times New Roman" w:hAnsi="Palatino Linotype" w:cs="Arial"/>
          <w:sz w:val="24"/>
          <w:szCs w:val="24"/>
          <w:lang w:eastAsia="es-ES"/>
        </w:rPr>
        <w:t xml:space="preserve">un conocimiento </w:t>
      </w:r>
      <w:r w:rsidR="003C6E01">
        <w:rPr>
          <w:rFonts w:ascii="Palatino Linotype" w:eastAsia="Times New Roman" w:hAnsi="Palatino Linotype" w:cs="Arial"/>
          <w:sz w:val="24"/>
          <w:szCs w:val="24"/>
          <w:lang w:eastAsia="es-ES"/>
        </w:rPr>
        <w:t xml:space="preserve">colectivo proveniente de las interrelaciones con otros sujetos que forman parte de las prácticas operacionales y administrativas </w:t>
      </w:r>
      <w:r w:rsidR="003F1F45">
        <w:rPr>
          <w:rFonts w:ascii="Palatino Linotype" w:eastAsia="Times New Roman" w:hAnsi="Palatino Linotype" w:cs="Arial"/>
          <w:sz w:val="24"/>
          <w:szCs w:val="24"/>
          <w:lang w:eastAsia="es-ES"/>
        </w:rPr>
        <w:t xml:space="preserve">de este proceso, </w:t>
      </w:r>
      <w:r w:rsidR="003C6E01">
        <w:rPr>
          <w:rFonts w:ascii="Palatino Linotype" w:eastAsia="Times New Roman" w:hAnsi="Palatino Linotype" w:cs="Arial"/>
          <w:sz w:val="24"/>
          <w:szCs w:val="24"/>
          <w:lang w:eastAsia="es-ES"/>
        </w:rPr>
        <w:t xml:space="preserve">relacionándose también con </w:t>
      </w:r>
      <w:r w:rsidR="003C6E01">
        <w:rPr>
          <w:rFonts w:ascii="Palatino Linotype" w:eastAsia="Times New Roman" w:hAnsi="Palatino Linotype" w:cs="Arial"/>
          <w:sz w:val="24"/>
          <w:szCs w:val="24"/>
          <w:lang w:eastAsia="es-ES"/>
        </w:rPr>
        <w:lastRenderedPageBreak/>
        <w:t>aquellos sujetos indirectos al manejo de los costos q</w:t>
      </w:r>
      <w:r w:rsidR="003F1F45">
        <w:rPr>
          <w:rFonts w:ascii="Palatino Linotype" w:eastAsia="Times New Roman" w:hAnsi="Palatino Linotype" w:cs="Arial"/>
          <w:sz w:val="24"/>
          <w:szCs w:val="24"/>
          <w:lang w:eastAsia="es-ES"/>
        </w:rPr>
        <w:t>ue puedan ayudar a su entendimiento</w:t>
      </w:r>
      <w:r w:rsidR="003C6E01">
        <w:rPr>
          <w:rFonts w:ascii="Palatino Linotype" w:eastAsia="Times New Roman" w:hAnsi="Palatino Linotype" w:cs="Arial"/>
          <w:sz w:val="24"/>
          <w:szCs w:val="24"/>
          <w:lang w:eastAsia="es-ES"/>
        </w:rPr>
        <w:t>: epistemólogos o filósofos.</w:t>
      </w:r>
    </w:p>
    <w:p w:rsidR="00BC6DEC" w:rsidRDefault="00BC6DEC" w:rsidP="003C6E01">
      <w:pPr>
        <w:spacing w:after="0" w:line="360" w:lineRule="auto"/>
        <w:jc w:val="both"/>
        <w:rPr>
          <w:rFonts w:ascii="Palatino Linotype" w:eastAsia="Times New Roman" w:hAnsi="Palatino Linotype" w:cs="Arial"/>
          <w:sz w:val="24"/>
          <w:szCs w:val="24"/>
          <w:lang w:eastAsia="es-ES"/>
        </w:rPr>
      </w:pPr>
      <w:r>
        <w:rPr>
          <w:rFonts w:ascii="Palatino Linotype" w:eastAsia="Times New Roman" w:hAnsi="Palatino Linotype" w:cs="Arial"/>
          <w:sz w:val="24"/>
          <w:szCs w:val="24"/>
          <w:lang w:eastAsia="es-ES"/>
        </w:rPr>
        <w:tab/>
        <w:t xml:space="preserve">Al hablar de costos </w:t>
      </w:r>
      <w:proofErr w:type="spellStart"/>
      <w:r>
        <w:rPr>
          <w:rFonts w:ascii="Palatino Linotype" w:eastAsia="Times New Roman" w:hAnsi="Palatino Linotype" w:cs="Arial"/>
          <w:sz w:val="24"/>
          <w:szCs w:val="24"/>
          <w:lang w:eastAsia="es-ES"/>
        </w:rPr>
        <w:t>socioorgánicos</w:t>
      </w:r>
      <w:proofErr w:type="spellEnd"/>
      <w:r>
        <w:rPr>
          <w:rFonts w:ascii="Palatino Linotype" w:eastAsia="Times New Roman" w:hAnsi="Palatino Linotype" w:cs="Arial"/>
          <w:sz w:val="24"/>
          <w:szCs w:val="24"/>
          <w:lang w:eastAsia="es-ES"/>
        </w:rPr>
        <w:t xml:space="preserve"> queda implícita la optimización de estos costos, pero por efectos didácticos en esta investigación, se aclara que el modelo de costos </w:t>
      </w:r>
      <w:proofErr w:type="spellStart"/>
      <w:r>
        <w:rPr>
          <w:rFonts w:ascii="Palatino Linotype" w:eastAsia="Times New Roman" w:hAnsi="Palatino Linotype" w:cs="Arial"/>
          <w:sz w:val="24"/>
          <w:szCs w:val="24"/>
          <w:lang w:eastAsia="es-ES"/>
        </w:rPr>
        <w:t>socioorgánicos</w:t>
      </w:r>
      <w:proofErr w:type="spellEnd"/>
      <w:r>
        <w:rPr>
          <w:rFonts w:ascii="Palatino Linotype" w:eastAsia="Times New Roman" w:hAnsi="Palatino Linotype" w:cs="Arial"/>
          <w:sz w:val="24"/>
          <w:szCs w:val="24"/>
          <w:lang w:eastAsia="es-ES"/>
        </w:rPr>
        <w:t xml:space="preserve"> se corresponde a la optimización de los mismos. En </w:t>
      </w:r>
      <w:proofErr w:type="gramStart"/>
      <w:r>
        <w:rPr>
          <w:rFonts w:ascii="Palatino Linotype" w:eastAsia="Times New Roman" w:hAnsi="Palatino Linotype" w:cs="Arial"/>
          <w:sz w:val="24"/>
          <w:szCs w:val="24"/>
          <w:lang w:eastAsia="es-ES"/>
        </w:rPr>
        <w:t>otra palabras</w:t>
      </w:r>
      <w:proofErr w:type="gramEnd"/>
      <w:r>
        <w:rPr>
          <w:rFonts w:ascii="Palatino Linotype" w:eastAsia="Times New Roman" w:hAnsi="Palatino Linotype" w:cs="Arial"/>
          <w:sz w:val="24"/>
          <w:szCs w:val="24"/>
          <w:lang w:eastAsia="es-ES"/>
        </w:rPr>
        <w:t xml:space="preserve">, cuando se mencionen los costos </w:t>
      </w:r>
      <w:proofErr w:type="spellStart"/>
      <w:r>
        <w:rPr>
          <w:rFonts w:ascii="Palatino Linotype" w:eastAsia="Times New Roman" w:hAnsi="Palatino Linotype" w:cs="Arial"/>
          <w:sz w:val="24"/>
          <w:szCs w:val="24"/>
          <w:lang w:eastAsia="es-ES"/>
        </w:rPr>
        <w:t>socioorgánicos</w:t>
      </w:r>
      <w:proofErr w:type="spellEnd"/>
      <w:r>
        <w:rPr>
          <w:rFonts w:ascii="Palatino Linotype" w:eastAsia="Times New Roman" w:hAnsi="Palatino Linotype" w:cs="Arial"/>
          <w:sz w:val="24"/>
          <w:szCs w:val="24"/>
          <w:lang w:eastAsia="es-ES"/>
        </w:rPr>
        <w:t>, se hablará tácitamente de su respectiva optimización para coadyuvar al entorno social sin descuidar a los sectores empresariales.</w:t>
      </w:r>
    </w:p>
    <w:p w:rsidR="009F07D5" w:rsidRPr="009F07D5" w:rsidRDefault="00C37CB4" w:rsidP="0021342B">
      <w:pPr>
        <w:spacing w:after="0" w:line="360" w:lineRule="auto"/>
        <w:jc w:val="both"/>
        <w:rPr>
          <w:rFonts w:ascii="Palatino Linotype" w:eastAsia="Times New Roman" w:hAnsi="Palatino Linotype" w:cs="Arial"/>
          <w:sz w:val="24"/>
          <w:szCs w:val="24"/>
          <w:lang w:eastAsia="es-ES"/>
        </w:rPr>
      </w:pPr>
      <w:r>
        <w:rPr>
          <w:rFonts w:ascii="Palatino Linotype" w:hAnsi="Palatino Linotype"/>
          <w:sz w:val="24"/>
          <w:szCs w:val="24"/>
        </w:rPr>
        <w:tab/>
        <w:t>El c</w:t>
      </w:r>
      <w:r w:rsidR="009F07D5">
        <w:rPr>
          <w:rFonts w:ascii="Palatino Linotype" w:hAnsi="Palatino Linotype"/>
          <w:sz w:val="24"/>
          <w:szCs w:val="24"/>
        </w:rPr>
        <w:t xml:space="preserve">onstructo </w:t>
      </w:r>
      <w:proofErr w:type="spellStart"/>
      <w:r w:rsidR="009F07D5" w:rsidRPr="00C37CB4">
        <w:rPr>
          <w:rFonts w:ascii="Palatino Linotype" w:hAnsi="Palatino Linotype"/>
          <w:i/>
          <w:sz w:val="24"/>
          <w:szCs w:val="24"/>
        </w:rPr>
        <w:t>socioorgánico</w:t>
      </w:r>
      <w:proofErr w:type="spellEnd"/>
      <w:r w:rsidR="009F07D5">
        <w:rPr>
          <w:rFonts w:ascii="Palatino Linotype" w:hAnsi="Palatino Linotype"/>
          <w:sz w:val="24"/>
          <w:szCs w:val="24"/>
        </w:rPr>
        <w:t xml:space="preserve"> que plantea esta investigación, </w:t>
      </w:r>
      <w:r w:rsidR="009F07D5" w:rsidRPr="009F07D5">
        <w:rPr>
          <w:rFonts w:ascii="Palatino Linotype" w:eastAsia="Times New Roman" w:hAnsi="Palatino Linotype" w:cs="Arial"/>
          <w:sz w:val="24"/>
          <w:szCs w:val="24"/>
          <w:lang w:eastAsia="es-ES"/>
        </w:rPr>
        <w:t xml:space="preserve">amplía la significación simplista y tradicional de los costos, porque según </w:t>
      </w:r>
      <w:proofErr w:type="spellStart"/>
      <w:r w:rsidR="009F07D5" w:rsidRPr="009F07D5">
        <w:rPr>
          <w:rFonts w:ascii="Palatino Linotype" w:eastAsia="Times New Roman" w:hAnsi="Palatino Linotype" w:cs="Arial"/>
          <w:sz w:val="24"/>
          <w:szCs w:val="24"/>
          <w:lang w:eastAsia="es-ES"/>
        </w:rPr>
        <w:t>Ferrater</w:t>
      </w:r>
      <w:proofErr w:type="spellEnd"/>
      <w:r w:rsidR="009F07D5">
        <w:rPr>
          <w:rFonts w:ascii="Palatino Linotype" w:eastAsia="Times New Roman" w:hAnsi="Palatino Linotype" w:cs="Arial"/>
          <w:sz w:val="24"/>
          <w:szCs w:val="24"/>
          <w:lang w:eastAsia="es-ES"/>
        </w:rPr>
        <w:t xml:space="preserve"> (Ob. Cit.)</w:t>
      </w:r>
      <w:r w:rsidR="009F07D5" w:rsidRPr="009F07D5">
        <w:rPr>
          <w:rFonts w:ascii="Palatino Linotype" w:eastAsia="Times New Roman" w:hAnsi="Palatino Linotype" w:cs="Arial"/>
          <w:sz w:val="24"/>
          <w:szCs w:val="24"/>
          <w:lang w:eastAsia="es-ES"/>
        </w:rPr>
        <w:t xml:space="preserve">, lo orgánico se refiere a lo </w:t>
      </w:r>
      <w:r>
        <w:rPr>
          <w:rFonts w:ascii="Palatino Linotype" w:eastAsia="Times New Roman" w:hAnsi="Palatino Linotype" w:cs="Arial"/>
          <w:sz w:val="24"/>
          <w:szCs w:val="24"/>
          <w:lang w:eastAsia="es-ES"/>
        </w:rPr>
        <w:t xml:space="preserve">vitalicio o a lo vivido, </w:t>
      </w:r>
      <w:r w:rsidR="00F92655">
        <w:rPr>
          <w:rFonts w:ascii="Palatino Linotype" w:eastAsia="Times New Roman" w:hAnsi="Palatino Linotype" w:cs="Arial"/>
          <w:sz w:val="24"/>
          <w:szCs w:val="24"/>
          <w:lang w:eastAsia="es-ES"/>
        </w:rPr>
        <w:t>conllevando a suponer</w:t>
      </w:r>
      <w:r>
        <w:rPr>
          <w:rFonts w:ascii="Palatino Linotype" w:eastAsia="Times New Roman" w:hAnsi="Palatino Linotype" w:cs="Arial"/>
          <w:sz w:val="24"/>
          <w:szCs w:val="24"/>
          <w:lang w:eastAsia="es-ES"/>
        </w:rPr>
        <w:t xml:space="preserve"> que el conocimiento orgánico es aquel que se vive en las prácticas sociales por medio del lenguaje y que da lugar a la intersubjetividad –aportes del imaginario </w:t>
      </w:r>
      <w:r w:rsidR="00C27020">
        <w:rPr>
          <w:rFonts w:ascii="Palatino Linotype" w:eastAsia="Times New Roman" w:hAnsi="Palatino Linotype" w:cs="Arial"/>
          <w:sz w:val="24"/>
          <w:szCs w:val="24"/>
          <w:lang w:eastAsia="es-ES"/>
        </w:rPr>
        <w:t xml:space="preserve">otorgados por </w:t>
      </w:r>
      <w:r>
        <w:rPr>
          <w:rFonts w:ascii="Palatino Linotype" w:eastAsia="Times New Roman" w:hAnsi="Palatino Linotype" w:cs="Arial"/>
          <w:sz w:val="24"/>
          <w:szCs w:val="24"/>
          <w:lang w:eastAsia="es-ES"/>
        </w:rPr>
        <w:t>cada sujeto</w:t>
      </w:r>
      <w:r w:rsidR="00C27020">
        <w:rPr>
          <w:rFonts w:ascii="Palatino Linotype" w:eastAsia="Times New Roman" w:hAnsi="Palatino Linotype" w:cs="Arial"/>
          <w:sz w:val="24"/>
          <w:szCs w:val="24"/>
          <w:lang w:eastAsia="es-ES"/>
        </w:rPr>
        <w:t xml:space="preserve"> involucrado</w:t>
      </w:r>
      <w:r>
        <w:rPr>
          <w:rFonts w:ascii="Palatino Linotype" w:eastAsia="Times New Roman" w:hAnsi="Palatino Linotype" w:cs="Arial"/>
          <w:sz w:val="24"/>
          <w:szCs w:val="24"/>
          <w:lang w:eastAsia="es-ES"/>
        </w:rPr>
        <w:t>- que ayuda a la integración del conocimient</w:t>
      </w:r>
      <w:r w:rsidR="0021342B">
        <w:rPr>
          <w:rFonts w:ascii="Palatino Linotype" w:eastAsia="Times New Roman" w:hAnsi="Palatino Linotype" w:cs="Arial"/>
          <w:sz w:val="24"/>
          <w:szCs w:val="24"/>
          <w:lang w:eastAsia="es-ES"/>
        </w:rPr>
        <w:t xml:space="preserve">o mismo </w:t>
      </w:r>
      <w:r w:rsidR="00EF25B0">
        <w:rPr>
          <w:rFonts w:ascii="Palatino Linotype" w:eastAsia="Times New Roman" w:hAnsi="Palatino Linotype" w:cs="Arial"/>
          <w:sz w:val="24"/>
          <w:szCs w:val="24"/>
          <w:lang w:eastAsia="es-ES"/>
        </w:rPr>
        <w:t xml:space="preserve">mediante la </w:t>
      </w:r>
      <w:r w:rsidR="009F07D5" w:rsidRPr="009F07D5">
        <w:rPr>
          <w:rFonts w:ascii="Palatino Linotype" w:eastAsia="Times New Roman" w:hAnsi="Palatino Linotype" w:cs="Arial"/>
          <w:sz w:val="24"/>
          <w:szCs w:val="24"/>
          <w:lang w:eastAsia="es-ES"/>
        </w:rPr>
        <w:t>construcción del conocimiento de manera colectiva, y que considera un aporte a la sociedad</w:t>
      </w:r>
      <w:r w:rsidR="00503989">
        <w:rPr>
          <w:rFonts w:ascii="Palatino Linotype" w:eastAsia="Times New Roman" w:hAnsi="Palatino Linotype" w:cs="Arial"/>
          <w:sz w:val="24"/>
          <w:szCs w:val="24"/>
          <w:lang w:eastAsia="es-ES"/>
        </w:rPr>
        <w:t xml:space="preserve"> y a la organización</w:t>
      </w:r>
      <w:r w:rsidR="00EF25B0">
        <w:rPr>
          <w:rFonts w:ascii="Palatino Linotype" w:eastAsia="Times New Roman" w:hAnsi="Palatino Linotype" w:cs="Arial"/>
          <w:sz w:val="24"/>
          <w:szCs w:val="24"/>
          <w:lang w:eastAsia="es-ES"/>
        </w:rPr>
        <w:t>.</w:t>
      </w:r>
      <w:r w:rsidR="009F07D5" w:rsidRPr="009F07D5">
        <w:rPr>
          <w:rFonts w:ascii="Palatino Linotype" w:eastAsia="Times New Roman" w:hAnsi="Palatino Linotype" w:cs="Arial"/>
          <w:sz w:val="24"/>
          <w:szCs w:val="24"/>
          <w:lang w:eastAsia="es-ES"/>
        </w:rPr>
        <w:t xml:space="preserve"> </w:t>
      </w:r>
    </w:p>
    <w:p w:rsidR="00AB3343" w:rsidRDefault="00930ABC" w:rsidP="009C648A">
      <w:pPr>
        <w:spacing w:after="0" w:line="360" w:lineRule="auto"/>
        <w:ind w:firstLine="644"/>
        <w:jc w:val="both"/>
        <w:rPr>
          <w:rFonts w:ascii="Palatino Linotype" w:hAnsi="Palatino Linotype"/>
          <w:sz w:val="24"/>
          <w:szCs w:val="24"/>
        </w:rPr>
      </w:pPr>
      <w:r>
        <w:rPr>
          <w:rFonts w:ascii="Palatino Linotype" w:hAnsi="Palatino Linotype"/>
          <w:sz w:val="24"/>
          <w:szCs w:val="24"/>
        </w:rPr>
        <w:t>E</w:t>
      </w:r>
      <w:r w:rsidR="0021342B">
        <w:rPr>
          <w:rFonts w:ascii="Palatino Linotype" w:hAnsi="Palatino Linotype"/>
          <w:sz w:val="24"/>
          <w:szCs w:val="24"/>
        </w:rPr>
        <w:t>n otras palabras, e</w:t>
      </w:r>
      <w:r w:rsidR="00A06F7F">
        <w:rPr>
          <w:rFonts w:ascii="Palatino Linotype" w:hAnsi="Palatino Linotype"/>
          <w:sz w:val="24"/>
          <w:szCs w:val="24"/>
        </w:rPr>
        <w:t xml:space="preserve">l contador vive </w:t>
      </w:r>
      <w:r w:rsidR="00503989">
        <w:rPr>
          <w:rFonts w:ascii="Palatino Linotype" w:hAnsi="Palatino Linotype"/>
          <w:sz w:val="24"/>
          <w:szCs w:val="24"/>
        </w:rPr>
        <w:t>lo orgánico en la realidad operacional</w:t>
      </w:r>
      <w:r w:rsidR="00A06F7F">
        <w:rPr>
          <w:rFonts w:ascii="Palatino Linotype" w:hAnsi="Palatino Linotype"/>
          <w:sz w:val="24"/>
          <w:szCs w:val="24"/>
        </w:rPr>
        <w:t xml:space="preserve"> por medio de interacciones sociales</w:t>
      </w:r>
      <w:r w:rsidR="00005DAE" w:rsidRPr="00D40103">
        <w:rPr>
          <w:rFonts w:ascii="Palatino Linotype" w:hAnsi="Palatino Linotype"/>
          <w:sz w:val="24"/>
          <w:szCs w:val="24"/>
        </w:rPr>
        <w:t>, porque existe</w:t>
      </w:r>
      <w:r w:rsidR="00A06F7F">
        <w:rPr>
          <w:rFonts w:ascii="Palatino Linotype" w:hAnsi="Palatino Linotype"/>
          <w:sz w:val="24"/>
          <w:szCs w:val="24"/>
        </w:rPr>
        <w:t xml:space="preserve">n sujetos </w:t>
      </w:r>
      <w:r w:rsidR="00DE437F">
        <w:rPr>
          <w:rFonts w:ascii="Palatino Linotype" w:hAnsi="Palatino Linotype"/>
          <w:sz w:val="24"/>
          <w:szCs w:val="24"/>
        </w:rPr>
        <w:t xml:space="preserve">que conocen el proceso productivo y le </w:t>
      </w:r>
      <w:r w:rsidR="00A06F7F">
        <w:rPr>
          <w:rFonts w:ascii="Palatino Linotype" w:hAnsi="Palatino Linotype"/>
          <w:sz w:val="24"/>
          <w:szCs w:val="24"/>
        </w:rPr>
        <w:t xml:space="preserve">explican </w:t>
      </w:r>
      <w:r w:rsidR="00005DAE" w:rsidRPr="00D40103">
        <w:rPr>
          <w:rFonts w:ascii="Palatino Linotype" w:hAnsi="Palatino Linotype"/>
          <w:sz w:val="24"/>
          <w:szCs w:val="24"/>
        </w:rPr>
        <w:t>las particularidades que componen la re</w:t>
      </w:r>
      <w:r w:rsidR="00D40103">
        <w:rPr>
          <w:rFonts w:ascii="Palatino Linotype" w:hAnsi="Palatino Linotype"/>
          <w:sz w:val="24"/>
          <w:szCs w:val="24"/>
        </w:rPr>
        <w:t xml:space="preserve">alidad </w:t>
      </w:r>
      <w:r w:rsidR="00DE437F">
        <w:rPr>
          <w:rFonts w:ascii="Palatino Linotype" w:hAnsi="Palatino Linotype"/>
          <w:sz w:val="24"/>
          <w:szCs w:val="24"/>
        </w:rPr>
        <w:t xml:space="preserve">operacional. Esta interacción </w:t>
      </w:r>
      <w:r w:rsidR="00D40103">
        <w:rPr>
          <w:rFonts w:ascii="Palatino Linotype" w:hAnsi="Palatino Linotype"/>
          <w:sz w:val="24"/>
          <w:szCs w:val="24"/>
        </w:rPr>
        <w:t>refuerza el conocimiento tácito de ambos</w:t>
      </w:r>
      <w:r w:rsidR="00DE437F">
        <w:rPr>
          <w:rFonts w:ascii="Palatino Linotype" w:hAnsi="Palatino Linotype"/>
          <w:sz w:val="24"/>
          <w:szCs w:val="24"/>
        </w:rPr>
        <w:t xml:space="preserve"> y </w:t>
      </w:r>
      <w:r w:rsidR="00D40103">
        <w:rPr>
          <w:rFonts w:ascii="Palatino Linotype" w:hAnsi="Palatino Linotype"/>
          <w:sz w:val="24"/>
          <w:szCs w:val="24"/>
        </w:rPr>
        <w:t>e</w:t>
      </w:r>
      <w:r w:rsidR="00005DAE" w:rsidRPr="00D40103">
        <w:rPr>
          <w:rFonts w:ascii="Palatino Linotype" w:hAnsi="Palatino Linotype"/>
          <w:sz w:val="24"/>
          <w:szCs w:val="24"/>
        </w:rPr>
        <w:t>l conocimiento abstracto del contador</w:t>
      </w:r>
      <w:r w:rsidR="00D40103">
        <w:rPr>
          <w:rFonts w:ascii="Palatino Linotype" w:hAnsi="Palatino Linotype"/>
          <w:sz w:val="24"/>
          <w:szCs w:val="24"/>
        </w:rPr>
        <w:t xml:space="preserve"> de costos</w:t>
      </w:r>
      <w:r w:rsidR="00005DAE" w:rsidRPr="00D40103">
        <w:rPr>
          <w:rFonts w:ascii="Palatino Linotype" w:hAnsi="Palatino Linotype"/>
          <w:sz w:val="24"/>
          <w:szCs w:val="24"/>
        </w:rPr>
        <w:t xml:space="preserve">, se vuelve orgánico, porque percibe </w:t>
      </w:r>
      <w:r w:rsidR="00D40103">
        <w:rPr>
          <w:rFonts w:ascii="Palatino Linotype" w:hAnsi="Palatino Linotype"/>
          <w:sz w:val="24"/>
          <w:szCs w:val="24"/>
        </w:rPr>
        <w:t xml:space="preserve">todo aquello que </w:t>
      </w:r>
      <w:r w:rsidR="00005DAE" w:rsidRPr="00D40103">
        <w:rPr>
          <w:rFonts w:ascii="Palatino Linotype" w:hAnsi="Palatino Linotype"/>
          <w:sz w:val="24"/>
          <w:szCs w:val="24"/>
        </w:rPr>
        <w:t xml:space="preserve">ocasiona a los costos, y trasciende hacia lo </w:t>
      </w:r>
      <w:proofErr w:type="spellStart"/>
      <w:r w:rsidR="00005DAE" w:rsidRPr="00D40103">
        <w:rPr>
          <w:rFonts w:ascii="Palatino Linotype" w:hAnsi="Palatino Linotype"/>
          <w:sz w:val="24"/>
          <w:szCs w:val="24"/>
        </w:rPr>
        <w:t>socioorgánico</w:t>
      </w:r>
      <w:proofErr w:type="spellEnd"/>
      <w:r w:rsidR="00005DAE" w:rsidRPr="00D40103">
        <w:rPr>
          <w:rFonts w:ascii="Palatino Linotype" w:hAnsi="Palatino Linotype"/>
          <w:sz w:val="24"/>
          <w:szCs w:val="24"/>
        </w:rPr>
        <w:t xml:space="preserve"> </w:t>
      </w:r>
      <w:r w:rsidR="00DE437F">
        <w:rPr>
          <w:rFonts w:ascii="Palatino Linotype" w:hAnsi="Palatino Linotype"/>
          <w:sz w:val="24"/>
          <w:szCs w:val="24"/>
        </w:rPr>
        <w:t xml:space="preserve">cuando </w:t>
      </w:r>
      <w:r w:rsidR="00005DAE" w:rsidRPr="00D40103">
        <w:rPr>
          <w:rFonts w:ascii="Palatino Linotype" w:hAnsi="Palatino Linotype"/>
          <w:sz w:val="24"/>
          <w:szCs w:val="24"/>
        </w:rPr>
        <w:t>existen múltiples sujetos que intervienen en la realidad donde ocurren los costos</w:t>
      </w:r>
      <w:r w:rsidR="00D40103">
        <w:rPr>
          <w:rFonts w:ascii="Palatino Linotype" w:hAnsi="Palatino Linotype"/>
          <w:sz w:val="24"/>
          <w:szCs w:val="24"/>
        </w:rPr>
        <w:t xml:space="preserve"> que complementan las ideas del contador de costos</w:t>
      </w:r>
      <w:r w:rsidR="00005DAE" w:rsidRPr="00D40103">
        <w:rPr>
          <w:rFonts w:ascii="Palatino Linotype" w:hAnsi="Palatino Linotype"/>
          <w:sz w:val="24"/>
          <w:szCs w:val="24"/>
        </w:rPr>
        <w:t>.</w:t>
      </w:r>
      <w:r w:rsidR="00D40103">
        <w:rPr>
          <w:rFonts w:ascii="Palatino Linotype" w:hAnsi="Palatino Linotype"/>
          <w:sz w:val="24"/>
          <w:szCs w:val="24"/>
        </w:rPr>
        <w:t xml:space="preserve"> </w:t>
      </w:r>
      <w:r w:rsidR="00005DAE" w:rsidRPr="00D40103">
        <w:rPr>
          <w:rFonts w:ascii="Palatino Linotype" w:hAnsi="Palatino Linotype"/>
          <w:sz w:val="24"/>
          <w:szCs w:val="24"/>
        </w:rPr>
        <w:t xml:space="preserve">El conocimiento del contador </w:t>
      </w:r>
      <w:r w:rsidR="00D40103" w:rsidRPr="00D40103">
        <w:rPr>
          <w:rFonts w:ascii="Palatino Linotype" w:hAnsi="Palatino Linotype"/>
          <w:sz w:val="24"/>
          <w:szCs w:val="24"/>
        </w:rPr>
        <w:t xml:space="preserve">también es </w:t>
      </w:r>
      <w:proofErr w:type="spellStart"/>
      <w:r w:rsidR="00D40103" w:rsidRPr="00D40103">
        <w:rPr>
          <w:rFonts w:ascii="Palatino Linotype" w:hAnsi="Palatino Linotype"/>
          <w:sz w:val="24"/>
          <w:szCs w:val="24"/>
        </w:rPr>
        <w:t>socioorgánico</w:t>
      </w:r>
      <w:proofErr w:type="spellEnd"/>
      <w:r w:rsidR="00D40103" w:rsidRPr="00D40103">
        <w:rPr>
          <w:rFonts w:ascii="Palatino Linotype" w:hAnsi="Palatino Linotype"/>
          <w:sz w:val="24"/>
          <w:szCs w:val="24"/>
        </w:rPr>
        <w:t xml:space="preserve"> porque </w:t>
      </w:r>
      <w:r w:rsidR="00005DAE" w:rsidRPr="00D40103">
        <w:rPr>
          <w:rFonts w:ascii="Palatino Linotype" w:hAnsi="Palatino Linotype"/>
          <w:sz w:val="24"/>
          <w:szCs w:val="24"/>
        </w:rPr>
        <w:lastRenderedPageBreak/>
        <w:t>tiene pertinencia social en el contexto petrolero venezolano</w:t>
      </w:r>
      <w:r w:rsidR="00DE437F">
        <w:rPr>
          <w:rFonts w:ascii="Palatino Linotype" w:hAnsi="Palatino Linotype"/>
          <w:sz w:val="24"/>
          <w:szCs w:val="24"/>
        </w:rPr>
        <w:t xml:space="preserve"> al </w:t>
      </w:r>
      <w:r w:rsidR="00005DAE" w:rsidRPr="00D40103">
        <w:rPr>
          <w:rFonts w:ascii="Palatino Linotype" w:hAnsi="Palatino Linotype"/>
          <w:sz w:val="24"/>
          <w:szCs w:val="24"/>
        </w:rPr>
        <w:t>optimiza</w:t>
      </w:r>
      <w:r w:rsidR="00DE437F">
        <w:rPr>
          <w:rFonts w:ascii="Palatino Linotype" w:hAnsi="Palatino Linotype"/>
          <w:sz w:val="24"/>
          <w:szCs w:val="24"/>
        </w:rPr>
        <w:t xml:space="preserve">r los costos, sintiendo </w:t>
      </w:r>
      <w:r w:rsidR="00005DAE" w:rsidRPr="00D40103">
        <w:rPr>
          <w:rFonts w:ascii="Palatino Linotype" w:hAnsi="Palatino Linotype"/>
          <w:sz w:val="24"/>
          <w:szCs w:val="24"/>
        </w:rPr>
        <w:t>la necesidad de optimizar</w:t>
      </w:r>
      <w:r w:rsidR="00DE437F">
        <w:rPr>
          <w:rFonts w:ascii="Palatino Linotype" w:hAnsi="Palatino Linotype"/>
          <w:sz w:val="24"/>
          <w:szCs w:val="24"/>
        </w:rPr>
        <w:t>los para ayudar a la rentabilidad empresarial y a la colectividad venezolana</w:t>
      </w:r>
      <w:r w:rsidR="00005DAE" w:rsidRPr="00D40103">
        <w:rPr>
          <w:rFonts w:ascii="Palatino Linotype" w:hAnsi="Palatino Linotype"/>
          <w:sz w:val="24"/>
          <w:szCs w:val="24"/>
        </w:rPr>
        <w:t>.</w:t>
      </w:r>
      <w:r w:rsidR="00A06F7F">
        <w:rPr>
          <w:rFonts w:ascii="Palatino Linotype" w:hAnsi="Palatino Linotype"/>
          <w:sz w:val="24"/>
          <w:szCs w:val="24"/>
        </w:rPr>
        <w:t xml:space="preserve"> </w:t>
      </w:r>
    </w:p>
    <w:p w:rsidR="00AB3343" w:rsidRDefault="00AB3343" w:rsidP="009C648A">
      <w:pPr>
        <w:spacing w:after="0" w:line="360" w:lineRule="auto"/>
        <w:ind w:firstLine="644"/>
        <w:jc w:val="both"/>
        <w:rPr>
          <w:rFonts w:ascii="Palatino Linotype" w:hAnsi="Palatino Linotype"/>
          <w:sz w:val="24"/>
          <w:szCs w:val="24"/>
        </w:rPr>
      </w:pPr>
    </w:p>
    <w:p w:rsidR="00F1302A" w:rsidRDefault="00F1302A" w:rsidP="00F1302A">
      <w:pPr>
        <w:spacing w:after="0" w:line="360" w:lineRule="auto"/>
        <w:jc w:val="center"/>
        <w:rPr>
          <w:rFonts w:ascii="Palatino Linotype" w:hAnsi="Palatino Linotype"/>
          <w:b/>
          <w:bCs/>
          <w:sz w:val="24"/>
          <w:szCs w:val="24"/>
          <w:lang w:val="es-ES_tradnl"/>
        </w:rPr>
      </w:pPr>
      <w:r>
        <w:rPr>
          <w:rFonts w:ascii="Palatino Linotype" w:hAnsi="Palatino Linotype"/>
          <w:b/>
          <w:bCs/>
          <w:sz w:val="24"/>
          <w:szCs w:val="24"/>
          <w:lang w:val="es-ES_tradnl"/>
        </w:rPr>
        <w:t xml:space="preserve">Funciones </w:t>
      </w:r>
      <w:proofErr w:type="gramStart"/>
      <w:r>
        <w:rPr>
          <w:rFonts w:ascii="Palatino Linotype" w:hAnsi="Palatino Linotype"/>
          <w:b/>
          <w:bCs/>
          <w:sz w:val="24"/>
          <w:szCs w:val="24"/>
          <w:lang w:val="es-ES_tradnl"/>
        </w:rPr>
        <w:t>epistemológicas</w:t>
      </w:r>
      <w:proofErr w:type="gramEnd"/>
      <w:r>
        <w:rPr>
          <w:rFonts w:ascii="Palatino Linotype" w:hAnsi="Palatino Linotype"/>
          <w:b/>
          <w:bCs/>
          <w:sz w:val="24"/>
          <w:szCs w:val="24"/>
          <w:lang w:val="es-ES_tradnl"/>
        </w:rPr>
        <w:t xml:space="preserve"> de la modelación </w:t>
      </w:r>
      <w:proofErr w:type="spellStart"/>
      <w:r>
        <w:rPr>
          <w:rFonts w:ascii="Palatino Linotype" w:hAnsi="Palatino Linotype"/>
          <w:b/>
          <w:bCs/>
          <w:sz w:val="24"/>
          <w:szCs w:val="24"/>
          <w:lang w:val="es-ES_tradnl"/>
        </w:rPr>
        <w:t>socioorgánica</w:t>
      </w:r>
      <w:proofErr w:type="spellEnd"/>
    </w:p>
    <w:p w:rsidR="00930ABC" w:rsidRDefault="00930ABC" w:rsidP="00F1302A">
      <w:pPr>
        <w:spacing w:after="0" w:line="360" w:lineRule="auto"/>
        <w:jc w:val="center"/>
        <w:rPr>
          <w:rFonts w:ascii="Palatino Linotype" w:hAnsi="Palatino Linotype"/>
          <w:b/>
          <w:bCs/>
          <w:sz w:val="24"/>
          <w:szCs w:val="24"/>
          <w:lang w:val="es-ES_tradnl"/>
        </w:rPr>
      </w:pPr>
    </w:p>
    <w:p w:rsidR="00F1302A" w:rsidRPr="00017E75" w:rsidRDefault="00DC043D" w:rsidP="00F1302A">
      <w:pPr>
        <w:spacing w:after="0" w:line="360" w:lineRule="auto"/>
        <w:jc w:val="both"/>
        <w:rPr>
          <w:rFonts w:ascii="Palatino Linotype" w:hAnsi="Palatino Linotype"/>
          <w:sz w:val="24"/>
          <w:szCs w:val="24"/>
          <w:lang w:val="es-ES"/>
        </w:rPr>
      </w:pPr>
      <w:r>
        <w:rPr>
          <w:rFonts w:ascii="Palatino Linotype" w:hAnsi="Palatino Linotype"/>
          <w:bCs/>
          <w:sz w:val="24"/>
          <w:szCs w:val="24"/>
          <w:lang w:val="es-ES_tradnl"/>
        </w:rPr>
        <w:t xml:space="preserve">De acuerdo a </w:t>
      </w:r>
      <w:proofErr w:type="spellStart"/>
      <w:r>
        <w:rPr>
          <w:rFonts w:ascii="Palatino Linotype" w:hAnsi="Palatino Linotype"/>
          <w:bCs/>
          <w:sz w:val="24"/>
          <w:szCs w:val="24"/>
          <w:lang w:val="es-ES_tradnl"/>
        </w:rPr>
        <w:t>Ferrater</w:t>
      </w:r>
      <w:proofErr w:type="spellEnd"/>
      <w:r>
        <w:rPr>
          <w:rFonts w:ascii="Palatino Linotype" w:hAnsi="Palatino Linotype"/>
          <w:bCs/>
          <w:sz w:val="24"/>
          <w:szCs w:val="24"/>
          <w:lang w:val="es-ES_tradnl"/>
        </w:rPr>
        <w:t xml:space="preserve"> (Ob. Cit.) </w:t>
      </w:r>
      <w:r w:rsidR="004A3439">
        <w:rPr>
          <w:rFonts w:ascii="Palatino Linotype" w:hAnsi="Palatino Linotype"/>
          <w:bCs/>
          <w:sz w:val="24"/>
          <w:szCs w:val="24"/>
          <w:lang w:val="es-ES_tradnl"/>
        </w:rPr>
        <w:t xml:space="preserve">y Ríos (2007) </w:t>
      </w:r>
      <w:r>
        <w:rPr>
          <w:rFonts w:ascii="Palatino Linotype" w:hAnsi="Palatino Linotype"/>
          <w:bCs/>
          <w:sz w:val="24"/>
          <w:szCs w:val="24"/>
          <w:lang w:val="es-ES_tradnl"/>
        </w:rPr>
        <w:t>las funciones epistemológicas de una modelación pueden ser explicativas, formales y físicas, por lo tanto, e</w:t>
      </w:r>
      <w:r w:rsidR="00F1302A" w:rsidRPr="00F1302A">
        <w:rPr>
          <w:rFonts w:ascii="Palatino Linotype" w:hAnsi="Palatino Linotype"/>
          <w:bCs/>
          <w:sz w:val="24"/>
          <w:szCs w:val="24"/>
          <w:lang w:val="es-ES_tradnl"/>
        </w:rPr>
        <w:t>n</w:t>
      </w:r>
      <w:r w:rsidR="0021342B">
        <w:rPr>
          <w:rFonts w:ascii="Palatino Linotype" w:hAnsi="Palatino Linotype"/>
          <w:bCs/>
          <w:sz w:val="24"/>
          <w:szCs w:val="24"/>
          <w:lang w:val="es-ES_tradnl"/>
        </w:rPr>
        <w:t xml:space="preserve"> esta investigación, en</w:t>
      </w:r>
      <w:r w:rsidR="00F1302A" w:rsidRPr="00F1302A">
        <w:rPr>
          <w:rFonts w:ascii="Palatino Linotype" w:hAnsi="Palatino Linotype"/>
          <w:bCs/>
          <w:sz w:val="24"/>
          <w:szCs w:val="24"/>
          <w:lang w:val="es-ES_tradnl"/>
        </w:rPr>
        <w:t xml:space="preserve"> un primer momento</w:t>
      </w:r>
      <w:r w:rsidR="0021342B">
        <w:rPr>
          <w:rFonts w:ascii="Palatino Linotype" w:hAnsi="Palatino Linotype"/>
          <w:bCs/>
          <w:sz w:val="24"/>
          <w:szCs w:val="24"/>
          <w:lang w:val="es-ES_tradnl"/>
        </w:rPr>
        <w:t xml:space="preserve"> epistemológico</w:t>
      </w:r>
      <w:r w:rsidR="00F1302A" w:rsidRPr="00F1302A">
        <w:rPr>
          <w:rFonts w:ascii="Palatino Linotype" w:hAnsi="Palatino Linotype"/>
          <w:bCs/>
          <w:sz w:val="24"/>
          <w:szCs w:val="24"/>
          <w:lang w:val="es-ES_tradnl"/>
        </w:rPr>
        <w:t xml:space="preserve"> su función es explicativa</w:t>
      </w:r>
      <w:r w:rsidR="00F1302A">
        <w:rPr>
          <w:rFonts w:ascii="Palatino Linotype" w:hAnsi="Palatino Linotype"/>
          <w:bCs/>
          <w:sz w:val="24"/>
          <w:szCs w:val="24"/>
          <w:lang w:val="es-ES_tradnl"/>
        </w:rPr>
        <w:t xml:space="preserve">, porque </w:t>
      </w:r>
      <w:r w:rsidR="00F1302A" w:rsidRPr="00017E75">
        <w:rPr>
          <w:rFonts w:ascii="Palatino Linotype" w:hAnsi="Palatino Linotype"/>
          <w:sz w:val="24"/>
          <w:szCs w:val="24"/>
          <w:lang w:val="es-ES_tradnl"/>
        </w:rPr>
        <w:t xml:space="preserve">existen signos </w:t>
      </w:r>
      <w:r>
        <w:rPr>
          <w:rFonts w:ascii="Palatino Linotype" w:hAnsi="Palatino Linotype"/>
          <w:sz w:val="24"/>
          <w:szCs w:val="24"/>
          <w:lang w:val="es-ES_tradnl"/>
        </w:rPr>
        <w:t xml:space="preserve">isomorfos </w:t>
      </w:r>
      <w:r w:rsidR="00F1302A" w:rsidRPr="00017E75">
        <w:rPr>
          <w:rFonts w:ascii="Palatino Linotype" w:hAnsi="Palatino Linotype"/>
          <w:sz w:val="24"/>
          <w:szCs w:val="24"/>
          <w:lang w:val="es-ES_tradnl"/>
        </w:rPr>
        <w:t xml:space="preserve">que corresponden a un enfoque o parte de un enfoque, es decir, que los signos de los tres enfoques epistemológicos se relacionan entre </w:t>
      </w:r>
      <w:r>
        <w:rPr>
          <w:rFonts w:ascii="Palatino Linotype" w:hAnsi="Palatino Linotype"/>
          <w:sz w:val="24"/>
          <w:szCs w:val="24"/>
          <w:lang w:val="es-ES_tradnl"/>
        </w:rPr>
        <w:t xml:space="preserve">sí, construyendo el </w:t>
      </w:r>
      <w:r w:rsidR="00247C5C">
        <w:rPr>
          <w:rFonts w:ascii="Palatino Linotype" w:hAnsi="Palatino Linotype"/>
          <w:sz w:val="24"/>
          <w:szCs w:val="24"/>
          <w:lang w:val="es-ES_tradnl"/>
        </w:rPr>
        <w:t xml:space="preserve">constructo epistemológico </w:t>
      </w:r>
      <w:proofErr w:type="spellStart"/>
      <w:r w:rsidR="00247C5C">
        <w:rPr>
          <w:rFonts w:ascii="Palatino Linotype" w:hAnsi="Palatino Linotype"/>
          <w:sz w:val="24"/>
          <w:szCs w:val="24"/>
          <w:lang w:val="es-ES_tradnl"/>
        </w:rPr>
        <w:t>socioorgánico</w:t>
      </w:r>
      <w:proofErr w:type="spellEnd"/>
      <w:r>
        <w:rPr>
          <w:rFonts w:ascii="Palatino Linotype" w:hAnsi="Palatino Linotype"/>
          <w:sz w:val="24"/>
          <w:szCs w:val="24"/>
          <w:lang w:val="es-ES_tradnl"/>
        </w:rPr>
        <w:t xml:space="preserve">. </w:t>
      </w:r>
      <w:r w:rsidR="00F1302A" w:rsidRPr="00017E75">
        <w:rPr>
          <w:rFonts w:ascii="Palatino Linotype" w:hAnsi="Palatino Linotype"/>
          <w:sz w:val="24"/>
          <w:szCs w:val="24"/>
          <w:lang w:val="es-ES_tradnl"/>
        </w:rPr>
        <w:t xml:space="preserve">El ser pensante construye y explana el fenómeno de los costos y de su optimización, mediante las relaciones de los tres enfoques epistemológicos de esta investigación: </w:t>
      </w:r>
      <w:r>
        <w:rPr>
          <w:rFonts w:ascii="Palatino Linotype" w:hAnsi="Palatino Linotype"/>
          <w:sz w:val="24"/>
          <w:szCs w:val="24"/>
          <w:lang w:val="es-ES_tradnl"/>
        </w:rPr>
        <w:t xml:space="preserve">lo orgánico, </w:t>
      </w:r>
      <w:r w:rsidR="00F1302A" w:rsidRPr="00017E75">
        <w:rPr>
          <w:rFonts w:ascii="Palatino Linotype" w:hAnsi="Palatino Linotype"/>
          <w:sz w:val="24"/>
          <w:szCs w:val="24"/>
          <w:lang w:val="es-ES_tradnl"/>
        </w:rPr>
        <w:t xml:space="preserve">el imaginario social, </w:t>
      </w:r>
      <w:r>
        <w:rPr>
          <w:rFonts w:ascii="Palatino Linotype" w:hAnsi="Palatino Linotype"/>
          <w:sz w:val="24"/>
          <w:szCs w:val="24"/>
          <w:lang w:val="es-ES_tradnl"/>
        </w:rPr>
        <w:t xml:space="preserve">y </w:t>
      </w:r>
      <w:r w:rsidR="00F1302A" w:rsidRPr="00017E75">
        <w:rPr>
          <w:rFonts w:ascii="Palatino Linotype" w:hAnsi="Palatino Linotype"/>
          <w:sz w:val="24"/>
          <w:szCs w:val="24"/>
          <w:lang w:val="es-ES_tradnl"/>
        </w:rPr>
        <w:t>la con</w:t>
      </w:r>
      <w:r>
        <w:rPr>
          <w:rFonts w:ascii="Palatino Linotype" w:hAnsi="Palatino Linotype"/>
          <w:sz w:val="24"/>
          <w:szCs w:val="24"/>
          <w:lang w:val="es-ES_tradnl"/>
        </w:rPr>
        <w:t>strucción social.</w:t>
      </w:r>
    </w:p>
    <w:p w:rsidR="00F1302A" w:rsidRPr="00276D94" w:rsidRDefault="00F1302A" w:rsidP="00F1302A">
      <w:pPr>
        <w:spacing w:after="0" w:line="360" w:lineRule="auto"/>
        <w:ind w:firstLine="567"/>
        <w:jc w:val="both"/>
        <w:rPr>
          <w:rFonts w:ascii="Palatino Linotype" w:hAnsi="Palatino Linotype"/>
          <w:sz w:val="24"/>
          <w:szCs w:val="24"/>
          <w:lang w:val="es-ES"/>
        </w:rPr>
      </w:pPr>
      <w:r w:rsidRPr="00276D94">
        <w:rPr>
          <w:rFonts w:ascii="Palatino Linotype" w:hAnsi="Palatino Linotype"/>
          <w:bCs/>
          <w:sz w:val="24"/>
          <w:szCs w:val="24"/>
          <w:lang w:val="es-ES_tradnl"/>
        </w:rPr>
        <w:t>En un segundo momento</w:t>
      </w:r>
      <w:r w:rsidR="00247C5C">
        <w:rPr>
          <w:rFonts w:ascii="Palatino Linotype" w:hAnsi="Palatino Linotype"/>
          <w:bCs/>
          <w:sz w:val="24"/>
          <w:szCs w:val="24"/>
          <w:lang w:val="es-ES_tradnl"/>
        </w:rPr>
        <w:t xml:space="preserve"> epistemológico</w:t>
      </w:r>
      <w:r w:rsidRPr="00276D94">
        <w:rPr>
          <w:rFonts w:ascii="Palatino Linotype" w:hAnsi="Palatino Linotype"/>
          <w:bCs/>
          <w:sz w:val="24"/>
          <w:szCs w:val="24"/>
          <w:lang w:val="es-ES_tradnl"/>
        </w:rPr>
        <w:t>, su función es formal</w:t>
      </w:r>
      <w:r w:rsidRPr="00276D94">
        <w:rPr>
          <w:rFonts w:ascii="Palatino Linotype" w:hAnsi="Palatino Linotype"/>
          <w:sz w:val="24"/>
          <w:szCs w:val="24"/>
          <w:lang w:val="es-ES_tradnl"/>
        </w:rPr>
        <w:t xml:space="preserve"> porque pretende abstraer el conocimiento al </w:t>
      </w:r>
      <w:r w:rsidR="001C04BA">
        <w:rPr>
          <w:rFonts w:ascii="Palatino Linotype" w:hAnsi="Palatino Linotype"/>
          <w:sz w:val="24"/>
          <w:szCs w:val="24"/>
          <w:lang w:val="es-ES_tradnl"/>
        </w:rPr>
        <w:t xml:space="preserve">construir </w:t>
      </w:r>
      <w:r w:rsidRPr="00276D94">
        <w:rPr>
          <w:rFonts w:ascii="Palatino Linotype" w:hAnsi="Palatino Linotype"/>
          <w:sz w:val="24"/>
          <w:szCs w:val="24"/>
          <w:lang w:val="es-ES_tradnl"/>
        </w:rPr>
        <w:t xml:space="preserve">una nueva </w:t>
      </w:r>
      <w:r w:rsidR="001C04BA">
        <w:rPr>
          <w:rFonts w:ascii="Palatino Linotype" w:hAnsi="Palatino Linotype"/>
          <w:sz w:val="24"/>
          <w:szCs w:val="24"/>
          <w:lang w:val="es-ES_tradnl"/>
        </w:rPr>
        <w:t>aproximación teórica</w:t>
      </w:r>
      <w:r w:rsidRPr="00276D94">
        <w:rPr>
          <w:rFonts w:ascii="Palatino Linotype" w:hAnsi="Palatino Linotype"/>
          <w:sz w:val="24"/>
          <w:szCs w:val="24"/>
          <w:lang w:val="es-ES_tradnl"/>
        </w:rPr>
        <w:t>, que de ahora en adelante será formal</w:t>
      </w:r>
      <w:r w:rsidR="003A4A5A">
        <w:rPr>
          <w:rFonts w:ascii="Palatino Linotype" w:hAnsi="Palatino Linotype"/>
          <w:sz w:val="24"/>
          <w:szCs w:val="24"/>
          <w:lang w:val="es-ES_tradnl"/>
        </w:rPr>
        <w:t xml:space="preserve"> </w:t>
      </w:r>
      <w:r w:rsidRPr="00276D94">
        <w:rPr>
          <w:rFonts w:ascii="Palatino Linotype" w:hAnsi="Palatino Linotype"/>
          <w:sz w:val="24"/>
          <w:szCs w:val="24"/>
          <w:lang w:val="es-ES_tradnl"/>
        </w:rPr>
        <w:t xml:space="preserve">no sólo </w:t>
      </w:r>
      <w:r w:rsidR="003A4A5A">
        <w:rPr>
          <w:rFonts w:ascii="Palatino Linotype" w:hAnsi="Palatino Linotype"/>
          <w:sz w:val="24"/>
          <w:szCs w:val="24"/>
          <w:lang w:val="es-ES_tradnl"/>
        </w:rPr>
        <w:t xml:space="preserve">porque </w:t>
      </w:r>
      <w:r w:rsidRPr="00276D94">
        <w:rPr>
          <w:rFonts w:ascii="Palatino Linotype" w:hAnsi="Palatino Linotype"/>
          <w:sz w:val="24"/>
          <w:szCs w:val="24"/>
          <w:lang w:val="es-ES_tradnl"/>
        </w:rPr>
        <w:t xml:space="preserve">pretende explicar un fenómeno, sino que el fenómeno mismo deriva una </w:t>
      </w:r>
      <w:r w:rsidR="003A4A5A">
        <w:rPr>
          <w:rFonts w:ascii="Palatino Linotype" w:hAnsi="Palatino Linotype"/>
          <w:sz w:val="24"/>
          <w:szCs w:val="24"/>
          <w:lang w:val="es-ES_tradnl"/>
        </w:rPr>
        <w:t xml:space="preserve">contribución </w:t>
      </w:r>
      <w:r w:rsidRPr="00276D94">
        <w:rPr>
          <w:rFonts w:ascii="Palatino Linotype" w:hAnsi="Palatino Linotype"/>
          <w:sz w:val="24"/>
          <w:szCs w:val="24"/>
          <w:lang w:val="es-ES_tradnl"/>
        </w:rPr>
        <w:t>a la sociedad del conocimiento mediante el flujo del imaginario social</w:t>
      </w:r>
      <w:r w:rsidR="003A4A5A">
        <w:rPr>
          <w:rFonts w:ascii="Palatino Linotype" w:hAnsi="Palatino Linotype"/>
          <w:sz w:val="24"/>
          <w:szCs w:val="24"/>
          <w:lang w:val="es-ES_tradnl"/>
        </w:rPr>
        <w:t xml:space="preserve"> transformador</w:t>
      </w:r>
      <w:r w:rsidRPr="00276D94">
        <w:rPr>
          <w:rFonts w:ascii="Palatino Linotype" w:hAnsi="Palatino Linotype"/>
          <w:sz w:val="24"/>
          <w:szCs w:val="24"/>
          <w:lang w:val="es-ES_tradnl"/>
        </w:rPr>
        <w:t xml:space="preserve">. Dentro de esta función formal, se percibe una </w:t>
      </w:r>
      <w:r w:rsidRPr="00276D94">
        <w:rPr>
          <w:rFonts w:ascii="Palatino Linotype" w:hAnsi="Palatino Linotype"/>
          <w:bCs/>
          <w:sz w:val="24"/>
          <w:szCs w:val="24"/>
          <w:lang w:val="es-ES_tradnl"/>
        </w:rPr>
        <w:t>fertilidad heurística</w:t>
      </w:r>
      <w:r w:rsidR="003A4A5A">
        <w:rPr>
          <w:rFonts w:ascii="Palatino Linotype" w:hAnsi="Palatino Linotype"/>
          <w:bCs/>
          <w:sz w:val="24"/>
          <w:szCs w:val="24"/>
          <w:lang w:val="es-ES_tradnl"/>
        </w:rPr>
        <w:t xml:space="preserve"> del conocimiento</w:t>
      </w:r>
      <w:r w:rsidRPr="00276D94">
        <w:rPr>
          <w:rFonts w:ascii="Palatino Linotype" w:hAnsi="Palatino Linotype"/>
          <w:sz w:val="24"/>
          <w:szCs w:val="24"/>
          <w:lang w:val="es-ES_tradnl"/>
        </w:rPr>
        <w:t>: en el campo económico, en el campo social, en el campo contable, entre otros.</w:t>
      </w:r>
    </w:p>
    <w:p w:rsidR="00F1302A" w:rsidRPr="00017E75" w:rsidRDefault="00AC4676" w:rsidP="001E5AE5">
      <w:pPr>
        <w:spacing w:after="0" w:line="360" w:lineRule="auto"/>
        <w:ind w:firstLine="567"/>
        <w:jc w:val="both"/>
        <w:rPr>
          <w:rFonts w:ascii="Palatino Linotype" w:hAnsi="Palatino Linotype"/>
          <w:sz w:val="24"/>
          <w:szCs w:val="24"/>
          <w:lang w:val="es-ES"/>
        </w:rPr>
      </w:pPr>
      <w:r w:rsidRPr="00AC4676">
        <w:rPr>
          <w:rFonts w:ascii="Palatino Linotype" w:hAnsi="Palatino Linotype"/>
          <w:bCs/>
          <w:sz w:val="24"/>
          <w:szCs w:val="24"/>
          <w:lang w:val="es-ES_tradnl"/>
        </w:rPr>
        <w:lastRenderedPageBreak/>
        <w:t xml:space="preserve">No presenta una función física, </w:t>
      </w:r>
      <w:r w:rsidR="00F1302A" w:rsidRPr="00017E75">
        <w:rPr>
          <w:rFonts w:ascii="Palatino Linotype" w:hAnsi="Palatino Linotype"/>
          <w:sz w:val="24"/>
          <w:szCs w:val="24"/>
          <w:lang w:val="es-ES_tradnl"/>
        </w:rPr>
        <w:t xml:space="preserve">porque sólo </w:t>
      </w:r>
      <w:r>
        <w:rPr>
          <w:rFonts w:ascii="Palatino Linotype" w:hAnsi="Palatino Linotype"/>
          <w:sz w:val="24"/>
          <w:szCs w:val="24"/>
          <w:lang w:val="es-ES_tradnl"/>
        </w:rPr>
        <w:t xml:space="preserve">se </w:t>
      </w:r>
      <w:r w:rsidR="00F1302A" w:rsidRPr="00017E75">
        <w:rPr>
          <w:rFonts w:ascii="Palatino Linotype" w:hAnsi="Palatino Linotype"/>
          <w:sz w:val="24"/>
          <w:szCs w:val="24"/>
          <w:lang w:val="es-ES_tradnl"/>
        </w:rPr>
        <w:t>desea representar el conocimiento</w:t>
      </w:r>
      <w:r>
        <w:rPr>
          <w:rFonts w:ascii="Palatino Linotype" w:hAnsi="Palatino Linotype"/>
          <w:sz w:val="24"/>
          <w:szCs w:val="24"/>
          <w:lang w:val="es-ES_tradnl"/>
        </w:rPr>
        <w:t xml:space="preserve"> científico</w:t>
      </w:r>
      <w:r w:rsidR="00F1302A" w:rsidRPr="00017E75">
        <w:rPr>
          <w:rFonts w:ascii="Palatino Linotype" w:hAnsi="Palatino Linotype"/>
          <w:sz w:val="24"/>
          <w:szCs w:val="24"/>
          <w:lang w:val="es-ES_tradnl"/>
        </w:rPr>
        <w:t xml:space="preserve">, </w:t>
      </w:r>
      <w:r w:rsidR="004A179F">
        <w:rPr>
          <w:rFonts w:ascii="Palatino Linotype" w:hAnsi="Palatino Linotype"/>
          <w:sz w:val="24"/>
          <w:szCs w:val="24"/>
          <w:lang w:val="es-ES_tradnl"/>
        </w:rPr>
        <w:t xml:space="preserve">es decir, </w:t>
      </w:r>
      <w:r w:rsidR="00F1302A" w:rsidRPr="00017E75">
        <w:rPr>
          <w:rFonts w:ascii="Palatino Linotype" w:hAnsi="Palatino Linotype"/>
          <w:sz w:val="24"/>
          <w:szCs w:val="24"/>
          <w:lang w:val="es-ES_tradnl"/>
        </w:rPr>
        <w:t xml:space="preserve">sólo </w:t>
      </w:r>
      <w:r w:rsidR="004A179F">
        <w:rPr>
          <w:rFonts w:ascii="Palatino Linotype" w:hAnsi="Palatino Linotype"/>
          <w:sz w:val="24"/>
          <w:szCs w:val="24"/>
          <w:lang w:val="es-ES_tradnl"/>
        </w:rPr>
        <w:t xml:space="preserve">se </w:t>
      </w:r>
      <w:r w:rsidR="00F1302A" w:rsidRPr="00017E75">
        <w:rPr>
          <w:rFonts w:ascii="Palatino Linotype" w:hAnsi="Palatino Linotype"/>
          <w:sz w:val="24"/>
          <w:szCs w:val="24"/>
          <w:lang w:val="es-ES_tradnl"/>
        </w:rPr>
        <w:t>desea representar la realidad de la optimización de los costos, sin necesidad de ir al campo a comprobarlo como lo requiere el modelo físico</w:t>
      </w:r>
      <w:r w:rsidR="00FE061B">
        <w:rPr>
          <w:rFonts w:ascii="Palatino Linotype" w:hAnsi="Palatino Linotype"/>
          <w:sz w:val="24"/>
          <w:szCs w:val="24"/>
          <w:lang w:val="es-ES_tradnl"/>
        </w:rPr>
        <w:t xml:space="preserve">, ni tampoco existen fabricaciones </w:t>
      </w:r>
      <w:r w:rsidR="00F1302A" w:rsidRPr="00017E75">
        <w:rPr>
          <w:rFonts w:ascii="Palatino Linotype" w:hAnsi="Palatino Linotype"/>
          <w:sz w:val="24"/>
          <w:szCs w:val="24"/>
          <w:lang w:val="es-ES_tradnl"/>
        </w:rPr>
        <w:t>física</w:t>
      </w:r>
      <w:r w:rsidR="00FE061B">
        <w:rPr>
          <w:rFonts w:ascii="Palatino Linotype" w:hAnsi="Palatino Linotype"/>
          <w:sz w:val="24"/>
          <w:szCs w:val="24"/>
          <w:lang w:val="es-ES_tradnl"/>
        </w:rPr>
        <w:t>s</w:t>
      </w:r>
      <w:r w:rsidR="00F1302A" w:rsidRPr="00017E75">
        <w:rPr>
          <w:rFonts w:ascii="Palatino Linotype" w:hAnsi="Palatino Linotype"/>
          <w:sz w:val="24"/>
          <w:szCs w:val="24"/>
          <w:lang w:val="es-ES_tradnl"/>
        </w:rPr>
        <w:t xml:space="preserve"> del conocimiento.</w:t>
      </w:r>
    </w:p>
    <w:p w:rsidR="001E5AE5" w:rsidRDefault="001E5AE5" w:rsidP="000656F7">
      <w:pPr>
        <w:spacing w:after="0" w:line="360" w:lineRule="auto"/>
        <w:jc w:val="center"/>
        <w:rPr>
          <w:rFonts w:ascii="Palatino Linotype" w:hAnsi="Palatino Linotype"/>
          <w:b/>
          <w:bCs/>
          <w:sz w:val="24"/>
          <w:szCs w:val="24"/>
          <w:lang w:val="es-ES_tradnl"/>
        </w:rPr>
      </w:pPr>
    </w:p>
    <w:p w:rsidR="000656F7" w:rsidRDefault="000656F7" w:rsidP="000656F7">
      <w:pPr>
        <w:spacing w:after="0" w:line="360" w:lineRule="auto"/>
        <w:jc w:val="center"/>
        <w:rPr>
          <w:rFonts w:ascii="Palatino Linotype" w:hAnsi="Palatino Linotype"/>
          <w:b/>
          <w:bCs/>
          <w:sz w:val="24"/>
          <w:szCs w:val="24"/>
          <w:lang w:val="es-ES_tradnl"/>
        </w:rPr>
      </w:pPr>
      <w:r>
        <w:rPr>
          <w:rFonts w:ascii="Palatino Linotype" w:hAnsi="Palatino Linotype"/>
          <w:b/>
          <w:bCs/>
          <w:sz w:val="24"/>
          <w:szCs w:val="24"/>
          <w:lang w:val="es-ES_tradnl"/>
        </w:rPr>
        <w:t xml:space="preserve">Elementos epistemológicos de la modelación </w:t>
      </w:r>
      <w:proofErr w:type="spellStart"/>
      <w:r>
        <w:rPr>
          <w:rFonts w:ascii="Palatino Linotype" w:hAnsi="Palatino Linotype"/>
          <w:b/>
          <w:bCs/>
          <w:sz w:val="24"/>
          <w:szCs w:val="24"/>
          <w:lang w:val="es-ES_tradnl"/>
        </w:rPr>
        <w:t>socioorgánica</w:t>
      </w:r>
      <w:proofErr w:type="spellEnd"/>
    </w:p>
    <w:p w:rsidR="00930ABC" w:rsidRDefault="00930ABC" w:rsidP="000656F7">
      <w:pPr>
        <w:spacing w:after="0" w:line="360" w:lineRule="auto"/>
        <w:jc w:val="center"/>
        <w:rPr>
          <w:rFonts w:ascii="Palatino Linotype" w:hAnsi="Palatino Linotype"/>
          <w:b/>
          <w:bCs/>
          <w:sz w:val="24"/>
          <w:szCs w:val="24"/>
          <w:lang w:val="es-ES_tradnl"/>
        </w:rPr>
      </w:pPr>
    </w:p>
    <w:p w:rsidR="005F1EF4" w:rsidRDefault="00F372F8" w:rsidP="005F1EF4">
      <w:pPr>
        <w:spacing w:after="0" w:line="360" w:lineRule="auto"/>
        <w:jc w:val="both"/>
        <w:rPr>
          <w:rFonts w:ascii="Palatino Linotype" w:hAnsi="Palatino Linotype"/>
          <w:bCs/>
          <w:sz w:val="24"/>
          <w:szCs w:val="24"/>
          <w:lang w:val="es-ES_tradnl"/>
        </w:rPr>
      </w:pPr>
      <w:r>
        <w:rPr>
          <w:rFonts w:ascii="Palatino Linotype" w:hAnsi="Palatino Linotype"/>
          <w:bCs/>
          <w:sz w:val="24"/>
          <w:szCs w:val="24"/>
          <w:lang w:val="es-ES_tradnl"/>
        </w:rPr>
        <w:t xml:space="preserve">Interpretando a </w:t>
      </w:r>
      <w:proofErr w:type="spellStart"/>
      <w:r>
        <w:rPr>
          <w:rFonts w:ascii="Palatino Linotype" w:hAnsi="Palatino Linotype"/>
          <w:bCs/>
          <w:sz w:val="24"/>
          <w:szCs w:val="24"/>
          <w:lang w:val="es-ES_tradnl"/>
        </w:rPr>
        <w:t>Ferrater</w:t>
      </w:r>
      <w:proofErr w:type="spellEnd"/>
      <w:r>
        <w:rPr>
          <w:rFonts w:ascii="Palatino Linotype" w:hAnsi="Palatino Linotype"/>
          <w:bCs/>
          <w:sz w:val="24"/>
          <w:szCs w:val="24"/>
          <w:lang w:val="es-ES_tradnl"/>
        </w:rPr>
        <w:t xml:space="preserve"> (Ob. Cit.), Ríos (Ob. Cit.) y </w:t>
      </w:r>
      <w:proofErr w:type="spellStart"/>
      <w:r>
        <w:rPr>
          <w:rFonts w:ascii="Palatino Linotype" w:hAnsi="Palatino Linotype"/>
          <w:bCs/>
          <w:sz w:val="24"/>
          <w:szCs w:val="24"/>
          <w:lang w:val="es-ES_tradnl"/>
        </w:rPr>
        <w:t>Rusque</w:t>
      </w:r>
      <w:proofErr w:type="spellEnd"/>
      <w:r>
        <w:rPr>
          <w:rFonts w:ascii="Palatino Linotype" w:hAnsi="Palatino Linotype"/>
          <w:bCs/>
          <w:sz w:val="24"/>
          <w:szCs w:val="24"/>
          <w:lang w:val="es-ES_tradnl"/>
        </w:rPr>
        <w:t xml:space="preserve"> (Ob. </w:t>
      </w:r>
      <w:proofErr w:type="spellStart"/>
      <w:r>
        <w:rPr>
          <w:rFonts w:ascii="Palatino Linotype" w:hAnsi="Palatino Linotype"/>
          <w:bCs/>
          <w:sz w:val="24"/>
          <w:szCs w:val="24"/>
          <w:lang w:val="es-ES_tradnl"/>
        </w:rPr>
        <w:t>Cit</w:t>
      </w:r>
      <w:proofErr w:type="spellEnd"/>
      <w:r>
        <w:rPr>
          <w:rFonts w:ascii="Palatino Linotype" w:hAnsi="Palatino Linotype"/>
          <w:bCs/>
          <w:sz w:val="24"/>
          <w:szCs w:val="24"/>
          <w:lang w:val="es-ES_tradnl"/>
        </w:rPr>
        <w:t>), l</w:t>
      </w:r>
      <w:r w:rsidR="004A3439" w:rsidRPr="004A3439">
        <w:rPr>
          <w:rFonts w:ascii="Palatino Linotype" w:hAnsi="Palatino Linotype"/>
          <w:bCs/>
          <w:sz w:val="24"/>
          <w:szCs w:val="24"/>
          <w:lang w:val="es-ES_tradnl"/>
        </w:rPr>
        <w:t>os elementos</w:t>
      </w:r>
      <w:r w:rsidR="004A3439">
        <w:rPr>
          <w:rFonts w:ascii="Palatino Linotype" w:hAnsi="Palatino Linotype"/>
          <w:bCs/>
          <w:sz w:val="24"/>
          <w:szCs w:val="24"/>
          <w:lang w:val="es-ES_tradnl"/>
        </w:rPr>
        <w:t xml:space="preserve"> epistemológicos de una modelación pueden ser: conocimiento del objeto, delimitaciones y teleología. A continuación se describen estos elementos aplicados a los costos </w:t>
      </w:r>
      <w:proofErr w:type="spellStart"/>
      <w:r w:rsidR="004A3439">
        <w:rPr>
          <w:rFonts w:ascii="Palatino Linotype" w:hAnsi="Palatino Linotype"/>
          <w:bCs/>
          <w:sz w:val="24"/>
          <w:szCs w:val="24"/>
          <w:lang w:val="es-ES_tradnl"/>
        </w:rPr>
        <w:t>socioorgánicos</w:t>
      </w:r>
      <w:proofErr w:type="spellEnd"/>
      <w:r w:rsidR="004A3439">
        <w:rPr>
          <w:rFonts w:ascii="Palatino Linotype" w:hAnsi="Palatino Linotype"/>
          <w:bCs/>
          <w:sz w:val="24"/>
          <w:szCs w:val="24"/>
          <w:lang w:val="es-ES_tradnl"/>
        </w:rPr>
        <w:t xml:space="preserve"> en el sector extractivo petrolero venezolano.</w:t>
      </w:r>
    </w:p>
    <w:p w:rsidR="001E5AE5" w:rsidRDefault="001E5AE5" w:rsidP="00151DD3">
      <w:pPr>
        <w:spacing w:after="0" w:line="360" w:lineRule="auto"/>
        <w:jc w:val="both"/>
        <w:rPr>
          <w:rFonts w:ascii="Palatino Linotype" w:hAnsi="Palatino Linotype"/>
          <w:b/>
          <w:bCs/>
          <w:sz w:val="24"/>
          <w:szCs w:val="24"/>
          <w:lang w:val="es-ES_tradnl"/>
        </w:rPr>
      </w:pPr>
    </w:p>
    <w:p w:rsidR="00151DD3" w:rsidRDefault="00F1302A" w:rsidP="00BA32AF">
      <w:pPr>
        <w:spacing w:after="0" w:line="360" w:lineRule="auto"/>
        <w:jc w:val="center"/>
        <w:rPr>
          <w:rFonts w:ascii="Palatino Linotype" w:hAnsi="Palatino Linotype"/>
          <w:b/>
          <w:bCs/>
          <w:i/>
          <w:sz w:val="24"/>
          <w:szCs w:val="24"/>
          <w:lang w:val="es-ES_tradnl"/>
        </w:rPr>
      </w:pPr>
      <w:r w:rsidRPr="00BA32AF">
        <w:rPr>
          <w:rFonts w:ascii="Palatino Linotype" w:hAnsi="Palatino Linotype"/>
          <w:b/>
          <w:bCs/>
          <w:i/>
          <w:sz w:val="24"/>
          <w:szCs w:val="24"/>
          <w:lang w:val="es-ES_tradnl"/>
        </w:rPr>
        <w:t>Conocimiento del objeto</w:t>
      </w:r>
    </w:p>
    <w:p w:rsidR="00BA32AF" w:rsidRPr="00BA32AF" w:rsidRDefault="00BA32AF" w:rsidP="00BA32AF">
      <w:pPr>
        <w:spacing w:after="0" w:line="360" w:lineRule="auto"/>
        <w:jc w:val="center"/>
        <w:rPr>
          <w:rFonts w:ascii="Palatino Linotype" w:hAnsi="Palatino Linotype"/>
          <w:b/>
          <w:bCs/>
          <w:i/>
          <w:sz w:val="24"/>
          <w:szCs w:val="24"/>
          <w:lang w:val="es-ES_tradnl"/>
        </w:rPr>
      </w:pPr>
    </w:p>
    <w:p w:rsidR="00151DD3" w:rsidRPr="00017E75" w:rsidRDefault="00151DD3" w:rsidP="005F1EF4">
      <w:pPr>
        <w:spacing w:after="0" w:line="360" w:lineRule="auto"/>
        <w:jc w:val="both"/>
        <w:rPr>
          <w:rFonts w:ascii="Palatino Linotype" w:hAnsi="Palatino Linotype"/>
          <w:sz w:val="24"/>
          <w:szCs w:val="24"/>
          <w:lang w:val="es-ES"/>
        </w:rPr>
      </w:pPr>
      <w:r>
        <w:rPr>
          <w:rFonts w:ascii="Palatino Linotype" w:hAnsi="Palatino Linotype"/>
          <w:sz w:val="24"/>
          <w:szCs w:val="24"/>
          <w:lang w:val="es-ES_tradnl"/>
        </w:rPr>
        <w:t xml:space="preserve">El objeto </w:t>
      </w:r>
      <w:r w:rsidR="00F1302A" w:rsidRPr="00017E75">
        <w:rPr>
          <w:rFonts w:ascii="Palatino Linotype" w:hAnsi="Palatino Linotype"/>
          <w:sz w:val="24"/>
          <w:szCs w:val="24"/>
          <w:lang w:val="es-ES_tradnl"/>
        </w:rPr>
        <w:t xml:space="preserve">de estudio es la crisis de la optimización de los costos, lo que induce </w:t>
      </w:r>
      <w:r w:rsidR="0066450C">
        <w:rPr>
          <w:rFonts w:ascii="Palatino Linotype" w:hAnsi="Palatino Linotype"/>
          <w:sz w:val="24"/>
          <w:szCs w:val="24"/>
          <w:lang w:val="es-ES_tradnl"/>
        </w:rPr>
        <w:t xml:space="preserve">la necesidad de trascender estos costos y su optimización hacia la búsqueda de soluciones teóricas mediante la aproximación  de  </w:t>
      </w:r>
      <w:r w:rsidR="00F1302A" w:rsidRPr="00017E75">
        <w:rPr>
          <w:rFonts w:ascii="Palatino Linotype" w:hAnsi="Palatino Linotype"/>
          <w:sz w:val="24"/>
          <w:szCs w:val="24"/>
          <w:lang w:val="es-ES_tradnl"/>
        </w:rPr>
        <w:t xml:space="preserve">los costos </w:t>
      </w:r>
      <w:proofErr w:type="spellStart"/>
      <w:r w:rsidR="00F1302A" w:rsidRPr="00017E75">
        <w:rPr>
          <w:rFonts w:ascii="Palatino Linotype" w:hAnsi="Palatino Linotype"/>
          <w:sz w:val="24"/>
          <w:szCs w:val="24"/>
          <w:lang w:val="es-ES_tradnl"/>
        </w:rPr>
        <w:t>socioorgánicos</w:t>
      </w:r>
      <w:proofErr w:type="spellEnd"/>
      <w:r>
        <w:rPr>
          <w:rFonts w:ascii="Palatino Linotype" w:hAnsi="Palatino Linotype"/>
          <w:sz w:val="24"/>
          <w:szCs w:val="24"/>
          <w:lang w:val="es-ES_tradnl"/>
        </w:rPr>
        <w:t xml:space="preserve"> desde la perspectiva de aproximación </w:t>
      </w:r>
      <w:r w:rsidR="004F6238">
        <w:rPr>
          <w:rFonts w:ascii="Palatino Linotype" w:hAnsi="Palatino Linotype"/>
          <w:sz w:val="24"/>
          <w:szCs w:val="24"/>
          <w:lang w:val="es-ES_tradnl"/>
        </w:rPr>
        <w:t xml:space="preserve">a una modelación </w:t>
      </w:r>
      <w:r>
        <w:rPr>
          <w:rFonts w:ascii="Palatino Linotype" w:hAnsi="Palatino Linotype"/>
          <w:sz w:val="24"/>
          <w:szCs w:val="24"/>
          <w:lang w:val="es-ES_tradnl"/>
        </w:rPr>
        <w:t>teórica</w:t>
      </w:r>
      <w:r w:rsidR="00F1302A" w:rsidRPr="00017E75">
        <w:rPr>
          <w:rFonts w:ascii="Palatino Linotype" w:hAnsi="Palatino Linotype"/>
          <w:sz w:val="24"/>
          <w:szCs w:val="24"/>
          <w:lang w:val="es-ES_tradnl"/>
        </w:rPr>
        <w:t>. Estos costos no van a pretender medirse ni calcularse, sino cualificarse, caracterizarse y predecir el mismo fenómeno</w:t>
      </w:r>
      <w:r>
        <w:rPr>
          <w:rFonts w:ascii="Palatino Linotype" w:hAnsi="Palatino Linotype"/>
          <w:sz w:val="24"/>
          <w:szCs w:val="24"/>
          <w:lang w:val="es-ES_tradnl"/>
        </w:rPr>
        <w:t xml:space="preserve">. Se interpretan tres fenómenos: </w:t>
      </w:r>
      <w:r w:rsidRPr="00017E75">
        <w:rPr>
          <w:rFonts w:ascii="Palatino Linotype" w:hAnsi="Palatino Linotype"/>
          <w:sz w:val="24"/>
          <w:szCs w:val="24"/>
          <w:lang w:val="es-ES_tradnl"/>
        </w:rPr>
        <w:t xml:space="preserve">el que se descubre que </w:t>
      </w:r>
      <w:r>
        <w:rPr>
          <w:rFonts w:ascii="Palatino Linotype" w:hAnsi="Palatino Linotype"/>
          <w:sz w:val="24"/>
          <w:szCs w:val="24"/>
          <w:lang w:val="es-ES_tradnl"/>
        </w:rPr>
        <w:t xml:space="preserve">explana </w:t>
      </w:r>
      <w:r w:rsidRPr="00017E75">
        <w:rPr>
          <w:rFonts w:ascii="Palatino Linotype" w:hAnsi="Palatino Linotype"/>
          <w:sz w:val="24"/>
          <w:szCs w:val="24"/>
          <w:lang w:val="es-ES_tradnl"/>
        </w:rPr>
        <w:t xml:space="preserve">Martínez (2007): la crisis de la optimización de costos, el que se interpreta según </w:t>
      </w:r>
      <w:proofErr w:type="spellStart"/>
      <w:r w:rsidRPr="00017E75">
        <w:rPr>
          <w:rFonts w:ascii="Palatino Linotype" w:hAnsi="Palatino Linotype"/>
          <w:sz w:val="24"/>
          <w:szCs w:val="24"/>
          <w:lang w:val="es-ES_tradnl"/>
        </w:rPr>
        <w:t>Ricoeur</w:t>
      </w:r>
      <w:proofErr w:type="spellEnd"/>
      <w:r w:rsidRPr="00017E75">
        <w:rPr>
          <w:rFonts w:ascii="Palatino Linotype" w:hAnsi="Palatino Linotype"/>
          <w:sz w:val="24"/>
          <w:szCs w:val="24"/>
          <w:lang w:val="es-ES_tradnl"/>
        </w:rPr>
        <w:t>, P (</w:t>
      </w:r>
      <w:r>
        <w:rPr>
          <w:rFonts w:ascii="Palatino Linotype" w:hAnsi="Palatino Linotype"/>
          <w:sz w:val="24"/>
          <w:szCs w:val="24"/>
          <w:lang w:val="es-ES_tradnl"/>
        </w:rPr>
        <w:t>1996</w:t>
      </w:r>
      <w:r w:rsidRPr="00017E75">
        <w:rPr>
          <w:rFonts w:ascii="Palatino Linotype" w:hAnsi="Palatino Linotype"/>
          <w:sz w:val="24"/>
          <w:szCs w:val="24"/>
          <w:lang w:val="es-ES_tradnl"/>
        </w:rPr>
        <w:t xml:space="preserve">) relación </w:t>
      </w:r>
      <w:r w:rsidRPr="00017E75">
        <w:rPr>
          <w:rFonts w:ascii="Palatino Linotype" w:hAnsi="Palatino Linotype"/>
          <w:sz w:val="24"/>
          <w:szCs w:val="24"/>
          <w:lang w:val="es-ES_tradnl"/>
        </w:rPr>
        <w:lastRenderedPageBreak/>
        <w:t xml:space="preserve">de enfoques epistemológicos para la optimización de costos; y el que se </w:t>
      </w:r>
      <w:r>
        <w:rPr>
          <w:rFonts w:ascii="Palatino Linotype" w:hAnsi="Palatino Linotype"/>
          <w:sz w:val="24"/>
          <w:szCs w:val="24"/>
          <w:lang w:val="es-ES_tradnl"/>
        </w:rPr>
        <w:t xml:space="preserve">construye </w:t>
      </w:r>
      <w:r w:rsidRPr="00017E75">
        <w:rPr>
          <w:rFonts w:ascii="Palatino Linotype" w:hAnsi="Palatino Linotype"/>
          <w:sz w:val="24"/>
          <w:szCs w:val="24"/>
          <w:lang w:val="es-ES_tradnl"/>
        </w:rPr>
        <w:t xml:space="preserve">(los costos desde lo </w:t>
      </w:r>
      <w:proofErr w:type="spellStart"/>
      <w:r w:rsidRPr="00017E75">
        <w:rPr>
          <w:rFonts w:ascii="Palatino Linotype" w:hAnsi="Palatino Linotype"/>
          <w:sz w:val="24"/>
          <w:szCs w:val="24"/>
          <w:lang w:val="es-ES_tradnl"/>
        </w:rPr>
        <w:t>socioorgánico</w:t>
      </w:r>
      <w:proofErr w:type="spellEnd"/>
      <w:r w:rsidRPr="00017E75">
        <w:rPr>
          <w:rFonts w:ascii="Palatino Linotype" w:hAnsi="Palatino Linotype"/>
          <w:sz w:val="24"/>
          <w:szCs w:val="24"/>
          <w:lang w:val="es-ES_tradnl"/>
        </w:rPr>
        <w:t>).</w:t>
      </w:r>
    </w:p>
    <w:p w:rsidR="005F1EF4" w:rsidRDefault="005F1EF4" w:rsidP="00F372F8">
      <w:pPr>
        <w:spacing w:after="0" w:line="240" w:lineRule="auto"/>
        <w:jc w:val="both"/>
        <w:rPr>
          <w:rFonts w:ascii="Palatino Linotype" w:hAnsi="Palatino Linotype"/>
          <w:b/>
          <w:bCs/>
          <w:sz w:val="24"/>
          <w:szCs w:val="24"/>
          <w:lang w:val="es-ES_tradnl"/>
        </w:rPr>
      </w:pPr>
    </w:p>
    <w:p w:rsidR="00151DD3" w:rsidRDefault="00151DD3" w:rsidP="00BA32AF">
      <w:pPr>
        <w:spacing w:after="0" w:line="360" w:lineRule="auto"/>
        <w:jc w:val="center"/>
        <w:rPr>
          <w:rFonts w:ascii="Palatino Linotype" w:hAnsi="Palatino Linotype"/>
          <w:b/>
          <w:bCs/>
          <w:i/>
          <w:sz w:val="24"/>
          <w:szCs w:val="24"/>
          <w:lang w:val="es-ES_tradnl"/>
        </w:rPr>
      </w:pPr>
      <w:r w:rsidRPr="00BA32AF">
        <w:rPr>
          <w:rFonts w:ascii="Palatino Linotype" w:hAnsi="Palatino Linotype"/>
          <w:b/>
          <w:bCs/>
          <w:i/>
          <w:sz w:val="24"/>
          <w:szCs w:val="24"/>
          <w:lang w:val="es-ES_tradnl"/>
        </w:rPr>
        <w:t>Delimitaciones</w:t>
      </w:r>
    </w:p>
    <w:p w:rsidR="00BA32AF" w:rsidRPr="00BA32AF" w:rsidRDefault="00BA32AF" w:rsidP="00BA32AF">
      <w:pPr>
        <w:spacing w:after="0" w:line="360" w:lineRule="auto"/>
        <w:jc w:val="center"/>
        <w:rPr>
          <w:rFonts w:ascii="Palatino Linotype" w:hAnsi="Palatino Linotype"/>
          <w:b/>
          <w:bCs/>
          <w:i/>
          <w:sz w:val="24"/>
          <w:szCs w:val="24"/>
          <w:lang w:val="es-ES_tradnl"/>
        </w:rPr>
      </w:pPr>
    </w:p>
    <w:p w:rsidR="003C60DA" w:rsidRDefault="00151DD3" w:rsidP="003C60DA">
      <w:pPr>
        <w:spacing w:after="0" w:line="360" w:lineRule="auto"/>
        <w:jc w:val="both"/>
        <w:rPr>
          <w:rFonts w:ascii="Palatino Linotype" w:hAnsi="Palatino Linotype"/>
          <w:sz w:val="24"/>
          <w:szCs w:val="24"/>
          <w:lang w:val="es-ES_tradnl"/>
        </w:rPr>
      </w:pPr>
      <w:r>
        <w:rPr>
          <w:rFonts w:ascii="Palatino Linotype" w:hAnsi="Palatino Linotype"/>
          <w:sz w:val="24"/>
          <w:szCs w:val="24"/>
          <w:lang w:val="es-ES_tradnl"/>
        </w:rPr>
        <w:t xml:space="preserve">De acuerdo a </w:t>
      </w:r>
      <w:proofErr w:type="spellStart"/>
      <w:r>
        <w:rPr>
          <w:rFonts w:ascii="Palatino Linotype" w:hAnsi="Palatino Linotype"/>
          <w:sz w:val="24"/>
          <w:szCs w:val="24"/>
          <w:lang w:val="es-ES_tradnl"/>
        </w:rPr>
        <w:t>Rusque</w:t>
      </w:r>
      <w:proofErr w:type="spellEnd"/>
      <w:r>
        <w:rPr>
          <w:rFonts w:ascii="Palatino Linotype" w:hAnsi="Palatino Linotype"/>
          <w:sz w:val="24"/>
          <w:szCs w:val="24"/>
          <w:lang w:val="es-ES_tradnl"/>
        </w:rPr>
        <w:t xml:space="preserve"> </w:t>
      </w:r>
      <w:r w:rsidR="003C60DA">
        <w:rPr>
          <w:rFonts w:ascii="Palatino Linotype" w:hAnsi="Palatino Linotype"/>
          <w:sz w:val="24"/>
          <w:szCs w:val="24"/>
          <w:lang w:val="es-ES_tradnl"/>
        </w:rPr>
        <w:t>(Ob. Cit.) e</w:t>
      </w:r>
      <w:r w:rsidRPr="00017E75">
        <w:rPr>
          <w:rFonts w:ascii="Palatino Linotype" w:hAnsi="Palatino Linotype"/>
          <w:sz w:val="24"/>
          <w:szCs w:val="24"/>
          <w:lang w:val="es-ES_tradnl"/>
        </w:rPr>
        <w:t xml:space="preserve">l resultado subjetivo </w:t>
      </w:r>
      <w:r w:rsidR="003C60DA">
        <w:rPr>
          <w:rFonts w:ascii="Palatino Linotype" w:hAnsi="Palatino Linotype"/>
          <w:sz w:val="24"/>
          <w:szCs w:val="24"/>
          <w:lang w:val="es-ES_tradnl"/>
        </w:rPr>
        <w:t xml:space="preserve">puede ocasionar </w:t>
      </w:r>
      <w:r w:rsidRPr="00017E75">
        <w:rPr>
          <w:rFonts w:ascii="Palatino Linotype" w:hAnsi="Palatino Linotype"/>
          <w:sz w:val="24"/>
          <w:szCs w:val="24"/>
          <w:lang w:val="es-ES_tradnl"/>
        </w:rPr>
        <w:t>dependencia</w:t>
      </w:r>
      <w:r w:rsidR="003C60DA">
        <w:rPr>
          <w:rFonts w:ascii="Palatino Linotype" w:hAnsi="Palatino Linotype"/>
          <w:sz w:val="24"/>
          <w:szCs w:val="24"/>
          <w:lang w:val="es-ES_tradnl"/>
        </w:rPr>
        <w:t xml:space="preserve"> de la capacidad de abstracción </w:t>
      </w:r>
      <w:r w:rsidR="0066450C">
        <w:rPr>
          <w:rFonts w:ascii="Palatino Linotype" w:hAnsi="Palatino Linotype"/>
          <w:sz w:val="24"/>
          <w:szCs w:val="24"/>
          <w:lang w:val="es-ES_tradnl"/>
        </w:rPr>
        <w:t xml:space="preserve">que posean </w:t>
      </w:r>
      <w:r w:rsidR="003C60DA">
        <w:rPr>
          <w:rFonts w:ascii="Palatino Linotype" w:hAnsi="Palatino Linotype"/>
          <w:sz w:val="24"/>
          <w:szCs w:val="24"/>
          <w:lang w:val="es-ES_tradnl"/>
        </w:rPr>
        <w:t xml:space="preserve">las </w:t>
      </w:r>
      <w:r w:rsidRPr="00017E75">
        <w:rPr>
          <w:rFonts w:ascii="Palatino Linotype" w:hAnsi="Palatino Linotype"/>
          <w:sz w:val="24"/>
          <w:szCs w:val="24"/>
          <w:lang w:val="es-ES_tradnl"/>
        </w:rPr>
        <w:t>experiencias vividas de los investigadores y de los expertos</w:t>
      </w:r>
      <w:r w:rsidR="003C60DA">
        <w:rPr>
          <w:rFonts w:ascii="Palatino Linotype" w:hAnsi="Palatino Linotype"/>
          <w:sz w:val="24"/>
          <w:szCs w:val="24"/>
          <w:lang w:val="es-ES_tradnl"/>
        </w:rPr>
        <w:t xml:space="preserve">. Por lo tanto, esta investigación, procuró minimizar </w:t>
      </w:r>
      <w:r w:rsidRPr="00017E75">
        <w:rPr>
          <w:rFonts w:ascii="Palatino Linotype" w:hAnsi="Palatino Linotype"/>
          <w:sz w:val="24"/>
          <w:szCs w:val="24"/>
          <w:lang w:val="es-ES_tradnl"/>
        </w:rPr>
        <w:t>las limitantes del sujeto de investigación</w:t>
      </w:r>
      <w:r w:rsidR="003C60DA">
        <w:rPr>
          <w:rFonts w:ascii="Palatino Linotype" w:hAnsi="Palatino Linotype"/>
          <w:sz w:val="24"/>
          <w:szCs w:val="24"/>
          <w:lang w:val="es-ES_tradnl"/>
        </w:rPr>
        <w:t xml:space="preserve"> mediante la construcción social: validación de categorías con </w:t>
      </w:r>
      <w:r w:rsidR="004F6238">
        <w:rPr>
          <w:rFonts w:ascii="Palatino Linotype" w:hAnsi="Palatino Linotype"/>
          <w:sz w:val="24"/>
          <w:szCs w:val="24"/>
          <w:lang w:val="es-ES_tradnl"/>
        </w:rPr>
        <w:t xml:space="preserve">diversos </w:t>
      </w:r>
      <w:r w:rsidR="003C60DA">
        <w:rPr>
          <w:rFonts w:ascii="Palatino Linotype" w:hAnsi="Palatino Linotype"/>
          <w:sz w:val="24"/>
          <w:szCs w:val="24"/>
          <w:lang w:val="es-ES_tradnl"/>
        </w:rPr>
        <w:t xml:space="preserve">expertos. </w:t>
      </w:r>
    </w:p>
    <w:p w:rsidR="003C60DA" w:rsidRDefault="003C60DA" w:rsidP="003C60DA">
      <w:pPr>
        <w:spacing w:after="0" w:line="240" w:lineRule="auto"/>
        <w:jc w:val="both"/>
        <w:rPr>
          <w:rFonts w:ascii="Palatino Linotype" w:hAnsi="Palatino Linotype"/>
          <w:sz w:val="24"/>
          <w:szCs w:val="24"/>
          <w:lang w:val="es-ES_tradnl"/>
        </w:rPr>
      </w:pPr>
    </w:p>
    <w:p w:rsidR="003C60DA" w:rsidRDefault="003C60DA" w:rsidP="00BA32AF">
      <w:pPr>
        <w:spacing w:after="0" w:line="360" w:lineRule="auto"/>
        <w:jc w:val="center"/>
        <w:rPr>
          <w:rFonts w:ascii="Palatino Linotype" w:hAnsi="Palatino Linotype"/>
          <w:b/>
          <w:bCs/>
          <w:i/>
          <w:sz w:val="24"/>
          <w:szCs w:val="24"/>
          <w:lang w:val="es-ES_tradnl"/>
        </w:rPr>
      </w:pPr>
      <w:r w:rsidRPr="00BA32AF">
        <w:rPr>
          <w:rFonts w:ascii="Palatino Linotype" w:hAnsi="Palatino Linotype"/>
          <w:b/>
          <w:bCs/>
          <w:i/>
          <w:sz w:val="24"/>
          <w:szCs w:val="24"/>
          <w:lang w:val="es-ES_tradnl"/>
        </w:rPr>
        <w:t>Teleología</w:t>
      </w:r>
    </w:p>
    <w:p w:rsidR="00BA32AF" w:rsidRPr="00BA32AF" w:rsidRDefault="00BA32AF" w:rsidP="00BA32AF">
      <w:pPr>
        <w:spacing w:after="0" w:line="360" w:lineRule="auto"/>
        <w:jc w:val="center"/>
        <w:rPr>
          <w:rFonts w:ascii="Palatino Linotype" w:hAnsi="Palatino Linotype"/>
          <w:b/>
          <w:bCs/>
          <w:i/>
          <w:sz w:val="24"/>
          <w:szCs w:val="24"/>
          <w:lang w:val="es-ES_tradnl"/>
        </w:rPr>
      </w:pPr>
    </w:p>
    <w:p w:rsidR="003C60DA" w:rsidRDefault="003C60DA" w:rsidP="001E5AE5">
      <w:pPr>
        <w:spacing w:after="0" w:line="360" w:lineRule="auto"/>
        <w:jc w:val="both"/>
        <w:rPr>
          <w:rFonts w:ascii="Palatino Linotype" w:hAnsi="Palatino Linotype"/>
          <w:sz w:val="24"/>
          <w:szCs w:val="24"/>
          <w:lang w:val="es-ES_tradnl"/>
        </w:rPr>
      </w:pPr>
      <w:r>
        <w:rPr>
          <w:rFonts w:ascii="Palatino Linotype" w:hAnsi="Palatino Linotype"/>
          <w:sz w:val="24"/>
          <w:szCs w:val="24"/>
          <w:lang w:val="es-ES_tradnl"/>
        </w:rPr>
        <w:t xml:space="preserve">Se procuró la triangulación epistémica de lo orgánico, el imaginario social y la construcción social para la </w:t>
      </w:r>
      <w:r w:rsidR="005F1EF4">
        <w:rPr>
          <w:rFonts w:ascii="Palatino Linotype" w:hAnsi="Palatino Linotype"/>
          <w:sz w:val="24"/>
          <w:szCs w:val="24"/>
          <w:lang w:val="es-ES_tradnl"/>
        </w:rPr>
        <w:t xml:space="preserve">obtención a una </w:t>
      </w:r>
      <w:r>
        <w:rPr>
          <w:rFonts w:ascii="Palatino Linotype" w:hAnsi="Palatino Linotype"/>
          <w:sz w:val="24"/>
          <w:szCs w:val="24"/>
          <w:lang w:val="es-ES_tradnl"/>
        </w:rPr>
        <w:t xml:space="preserve">aproximación </w:t>
      </w:r>
      <w:r w:rsidR="005F1EF4">
        <w:rPr>
          <w:rFonts w:ascii="Palatino Linotype" w:hAnsi="Palatino Linotype"/>
          <w:sz w:val="24"/>
          <w:szCs w:val="24"/>
          <w:lang w:val="es-ES_tradnl"/>
        </w:rPr>
        <w:t>de</w:t>
      </w:r>
      <w:r>
        <w:rPr>
          <w:rFonts w:ascii="Palatino Linotype" w:hAnsi="Palatino Linotype"/>
          <w:sz w:val="24"/>
          <w:szCs w:val="24"/>
          <w:lang w:val="es-ES_tradnl"/>
        </w:rPr>
        <w:t xml:space="preserve"> un modelo teórico que permita mayores niveles de rentabilidad para </w:t>
      </w:r>
      <w:r w:rsidR="0066450C">
        <w:rPr>
          <w:rFonts w:ascii="Palatino Linotype" w:hAnsi="Palatino Linotype"/>
          <w:sz w:val="24"/>
          <w:szCs w:val="24"/>
          <w:lang w:val="es-ES_tradnl"/>
        </w:rPr>
        <w:t xml:space="preserve">su reinversión empresarial y al mismo tiempo que permita </w:t>
      </w:r>
      <w:r>
        <w:rPr>
          <w:rFonts w:ascii="Palatino Linotype" w:hAnsi="Palatino Linotype"/>
          <w:sz w:val="24"/>
          <w:szCs w:val="24"/>
          <w:lang w:val="es-ES_tradnl"/>
        </w:rPr>
        <w:t>incrementar la cal</w:t>
      </w:r>
      <w:r w:rsidR="0066450C">
        <w:rPr>
          <w:rFonts w:ascii="Palatino Linotype" w:hAnsi="Palatino Linotype"/>
          <w:sz w:val="24"/>
          <w:szCs w:val="24"/>
          <w:lang w:val="es-ES_tradnl"/>
        </w:rPr>
        <w:t>idad de vida de los venezolanos, es decir, que la teleología del modelo también incluye el abastecimiento de las necesidades sociales.</w:t>
      </w:r>
    </w:p>
    <w:p w:rsidR="001E5AE5" w:rsidRDefault="001E5AE5" w:rsidP="001E5AE5">
      <w:pPr>
        <w:spacing w:after="0" w:line="360" w:lineRule="auto"/>
        <w:jc w:val="center"/>
        <w:rPr>
          <w:rFonts w:ascii="Palatino Linotype" w:hAnsi="Palatino Linotype"/>
          <w:b/>
          <w:sz w:val="24"/>
          <w:szCs w:val="24"/>
        </w:rPr>
      </w:pPr>
    </w:p>
    <w:p w:rsidR="00B83E5D" w:rsidRDefault="00B83E5D" w:rsidP="001E5AE5">
      <w:pPr>
        <w:spacing w:after="0" w:line="360" w:lineRule="auto"/>
        <w:jc w:val="center"/>
        <w:rPr>
          <w:rFonts w:ascii="Palatino Linotype" w:hAnsi="Palatino Linotype"/>
          <w:b/>
          <w:sz w:val="24"/>
          <w:szCs w:val="24"/>
        </w:rPr>
      </w:pPr>
      <w:r w:rsidRPr="00B83E5D">
        <w:rPr>
          <w:rFonts w:ascii="Palatino Linotype" w:hAnsi="Palatino Linotype"/>
          <w:b/>
          <w:sz w:val="24"/>
          <w:szCs w:val="24"/>
        </w:rPr>
        <w:t xml:space="preserve">Postulados de los costos </w:t>
      </w:r>
      <w:proofErr w:type="spellStart"/>
      <w:r w:rsidRPr="00B83E5D">
        <w:rPr>
          <w:rFonts w:ascii="Palatino Linotype" w:hAnsi="Palatino Linotype"/>
          <w:b/>
          <w:sz w:val="24"/>
          <w:szCs w:val="24"/>
        </w:rPr>
        <w:t>socioorgánicos</w:t>
      </w:r>
      <w:proofErr w:type="spellEnd"/>
      <w:r w:rsidRPr="00B83E5D">
        <w:rPr>
          <w:rFonts w:ascii="Palatino Linotype" w:hAnsi="Palatino Linotype"/>
          <w:b/>
          <w:sz w:val="24"/>
          <w:szCs w:val="24"/>
        </w:rPr>
        <w:t xml:space="preserve"> y su optimización</w:t>
      </w:r>
    </w:p>
    <w:p w:rsidR="00930ABC" w:rsidRPr="00B83E5D" w:rsidRDefault="00930ABC" w:rsidP="00B83E5D">
      <w:pPr>
        <w:spacing w:after="0" w:line="360" w:lineRule="auto"/>
        <w:jc w:val="center"/>
        <w:rPr>
          <w:rFonts w:ascii="Palatino Linotype" w:hAnsi="Palatino Linotype"/>
          <w:b/>
          <w:sz w:val="24"/>
          <w:szCs w:val="24"/>
        </w:rPr>
      </w:pPr>
    </w:p>
    <w:p w:rsidR="00CE7B44" w:rsidRDefault="002E69A4" w:rsidP="00444740">
      <w:pPr>
        <w:spacing w:after="0" w:line="360" w:lineRule="auto"/>
        <w:jc w:val="both"/>
        <w:rPr>
          <w:rFonts w:ascii="Palatino Linotype" w:hAnsi="Palatino Linotype"/>
          <w:sz w:val="24"/>
          <w:szCs w:val="24"/>
        </w:rPr>
      </w:pPr>
      <w:r>
        <w:rPr>
          <w:rFonts w:ascii="Palatino Linotype" w:hAnsi="Palatino Linotype"/>
          <w:sz w:val="24"/>
          <w:szCs w:val="24"/>
        </w:rPr>
        <w:t xml:space="preserve">De acuerdo a la Real Academia Española (Ob. Cit.), los postulados comprenden los componentes que aseguran el conocimiento científico verdadero en la investigación cualitativa. Por ello en el cuadro </w:t>
      </w:r>
      <w:r w:rsidR="003B3F2E">
        <w:rPr>
          <w:rFonts w:ascii="Palatino Linotype" w:hAnsi="Palatino Linotype"/>
          <w:sz w:val="24"/>
          <w:szCs w:val="24"/>
        </w:rPr>
        <w:t>1</w:t>
      </w:r>
      <w:r w:rsidR="001E5AE5">
        <w:rPr>
          <w:rFonts w:ascii="Palatino Linotype" w:hAnsi="Palatino Linotype"/>
          <w:sz w:val="24"/>
          <w:szCs w:val="24"/>
        </w:rPr>
        <w:t>4</w:t>
      </w:r>
      <w:r w:rsidR="00B83E5D">
        <w:rPr>
          <w:rFonts w:ascii="Palatino Linotype" w:hAnsi="Palatino Linotype"/>
          <w:sz w:val="24"/>
          <w:szCs w:val="24"/>
        </w:rPr>
        <w:t xml:space="preserve">, se </w:t>
      </w:r>
      <w:r w:rsidR="00B83E5D">
        <w:rPr>
          <w:rFonts w:ascii="Palatino Linotype" w:hAnsi="Palatino Linotype"/>
          <w:sz w:val="24"/>
          <w:szCs w:val="24"/>
        </w:rPr>
        <w:lastRenderedPageBreak/>
        <w:t xml:space="preserve">presentan los postulados de la aproximación a este modelo de optimización de costos </w:t>
      </w:r>
      <w:proofErr w:type="spellStart"/>
      <w:r w:rsidR="00B83E5D">
        <w:rPr>
          <w:rFonts w:ascii="Palatino Linotype" w:hAnsi="Palatino Linotype"/>
          <w:sz w:val="24"/>
          <w:szCs w:val="24"/>
        </w:rPr>
        <w:t>socioorgánicos</w:t>
      </w:r>
      <w:proofErr w:type="spellEnd"/>
      <w:r w:rsidR="009A2A53">
        <w:rPr>
          <w:rFonts w:ascii="Palatino Linotype" w:hAnsi="Palatino Linotype"/>
          <w:sz w:val="24"/>
          <w:szCs w:val="24"/>
        </w:rPr>
        <w:t xml:space="preserve"> en el sector extractivo petrolero venezolano</w:t>
      </w:r>
      <w:r w:rsidR="00B83E5D">
        <w:rPr>
          <w:rFonts w:ascii="Palatino Linotype" w:hAnsi="Palatino Linotype"/>
          <w:sz w:val="24"/>
          <w:szCs w:val="24"/>
        </w:rPr>
        <w:t>.</w:t>
      </w:r>
      <w:r w:rsidR="00444740">
        <w:rPr>
          <w:rFonts w:ascii="Palatino Linotype" w:hAnsi="Palatino Linotype"/>
          <w:sz w:val="24"/>
          <w:szCs w:val="24"/>
        </w:rPr>
        <w:t xml:space="preserve"> Estos postulados se consideran epistemológicos porque enriquecen el conocimiento científico de las ciencias contables, en especial, en el área de los costos al proponer nuevos constructos epistémicos: </w:t>
      </w:r>
      <w:proofErr w:type="spellStart"/>
      <w:r w:rsidR="00A0663B">
        <w:rPr>
          <w:rFonts w:ascii="Palatino Linotype" w:hAnsi="Palatino Linotype"/>
          <w:sz w:val="24"/>
          <w:szCs w:val="24"/>
        </w:rPr>
        <w:t>trans</w:t>
      </w:r>
      <w:r w:rsidR="00444740">
        <w:rPr>
          <w:rFonts w:ascii="Palatino Linotype" w:hAnsi="Palatino Linotype"/>
          <w:sz w:val="24"/>
          <w:szCs w:val="24"/>
        </w:rPr>
        <w:t>normatividad</w:t>
      </w:r>
      <w:proofErr w:type="spellEnd"/>
      <w:r w:rsidR="00444740">
        <w:rPr>
          <w:rFonts w:ascii="Palatino Linotype" w:hAnsi="Palatino Linotype"/>
          <w:sz w:val="24"/>
          <w:szCs w:val="24"/>
        </w:rPr>
        <w:t xml:space="preserve"> de los costos, temporalidad y corporalidad de la optimización de costos, imaginario social transformador para la optimización de costos, </w:t>
      </w:r>
      <w:proofErr w:type="spellStart"/>
      <w:r w:rsidR="00444740">
        <w:rPr>
          <w:rFonts w:ascii="Palatino Linotype" w:hAnsi="Palatino Linotype"/>
          <w:sz w:val="24"/>
          <w:szCs w:val="24"/>
        </w:rPr>
        <w:t>sociofenomenología</w:t>
      </w:r>
      <w:proofErr w:type="spellEnd"/>
      <w:r w:rsidR="00444740">
        <w:rPr>
          <w:rFonts w:ascii="Palatino Linotype" w:hAnsi="Palatino Linotype"/>
          <w:sz w:val="24"/>
          <w:szCs w:val="24"/>
        </w:rPr>
        <w:t xml:space="preserve"> de la optimización de costos, y finalmente los costos </w:t>
      </w:r>
      <w:proofErr w:type="spellStart"/>
      <w:r w:rsidR="00444740">
        <w:rPr>
          <w:rFonts w:ascii="Palatino Linotype" w:hAnsi="Palatino Linotype"/>
          <w:sz w:val="24"/>
          <w:szCs w:val="24"/>
        </w:rPr>
        <w:t>socioorgánicos</w:t>
      </w:r>
      <w:proofErr w:type="spellEnd"/>
      <w:r w:rsidR="00444740">
        <w:rPr>
          <w:rFonts w:ascii="Palatino Linotype" w:hAnsi="Palatino Linotype"/>
          <w:sz w:val="24"/>
          <w:szCs w:val="24"/>
        </w:rPr>
        <w:t xml:space="preserve"> con destellos de la teoría </w:t>
      </w:r>
      <w:proofErr w:type="spellStart"/>
      <w:r w:rsidR="00444740">
        <w:rPr>
          <w:rFonts w:ascii="Palatino Linotype" w:hAnsi="Palatino Linotype"/>
          <w:sz w:val="24"/>
          <w:szCs w:val="24"/>
        </w:rPr>
        <w:t>socioorgánica</w:t>
      </w:r>
      <w:proofErr w:type="spellEnd"/>
      <w:r w:rsidR="00444740">
        <w:rPr>
          <w:rFonts w:ascii="Palatino Linotype" w:hAnsi="Palatino Linotype"/>
          <w:sz w:val="24"/>
          <w:szCs w:val="24"/>
        </w:rPr>
        <w:t>.</w:t>
      </w:r>
      <w:r w:rsidR="00A11091">
        <w:rPr>
          <w:rFonts w:ascii="Palatino Linotype" w:hAnsi="Palatino Linotype"/>
          <w:sz w:val="24"/>
          <w:szCs w:val="24"/>
        </w:rPr>
        <w:t xml:space="preserve"> También, se consideran </w:t>
      </w:r>
      <w:proofErr w:type="spellStart"/>
      <w:r w:rsidR="00A11091">
        <w:rPr>
          <w:rFonts w:ascii="Palatino Linotype" w:hAnsi="Palatino Linotype"/>
          <w:sz w:val="24"/>
          <w:szCs w:val="24"/>
        </w:rPr>
        <w:t>praxeológicos</w:t>
      </w:r>
      <w:proofErr w:type="spellEnd"/>
      <w:r w:rsidR="00A11091">
        <w:rPr>
          <w:rFonts w:ascii="Palatino Linotype" w:hAnsi="Palatino Linotype"/>
          <w:sz w:val="24"/>
          <w:szCs w:val="24"/>
        </w:rPr>
        <w:t>, porque develan el comportamiento que debe apropiarse el contador de costos en su praxis para la optimización de los costos.</w:t>
      </w:r>
      <w:r w:rsidR="004534E8">
        <w:rPr>
          <w:rFonts w:ascii="Palatino Linotype" w:hAnsi="Palatino Linotype"/>
          <w:sz w:val="24"/>
          <w:szCs w:val="24"/>
        </w:rPr>
        <w:t xml:space="preserve"> A continuación se detallan cada uno de estos postulados</w:t>
      </w:r>
      <w:r w:rsidR="00425043">
        <w:rPr>
          <w:rFonts w:ascii="Palatino Linotype" w:hAnsi="Palatino Linotype"/>
          <w:sz w:val="24"/>
          <w:szCs w:val="24"/>
        </w:rPr>
        <w:t>:</w:t>
      </w:r>
    </w:p>
    <w:p w:rsidR="004534E8" w:rsidRDefault="004534E8" w:rsidP="00444740">
      <w:pPr>
        <w:spacing w:after="0" w:line="360" w:lineRule="auto"/>
        <w:jc w:val="both"/>
        <w:rPr>
          <w:rFonts w:ascii="Palatino Linotype" w:hAnsi="Palatino Linotype"/>
          <w:sz w:val="24"/>
          <w:szCs w:val="24"/>
        </w:rPr>
      </w:pPr>
    </w:p>
    <w:p w:rsidR="00425043" w:rsidRDefault="00425043" w:rsidP="00425043">
      <w:pPr>
        <w:spacing w:after="0" w:line="360" w:lineRule="auto"/>
        <w:jc w:val="center"/>
        <w:rPr>
          <w:rFonts w:ascii="Palatino Linotype" w:hAnsi="Palatino Linotype"/>
          <w:b/>
          <w:i/>
          <w:sz w:val="24"/>
          <w:szCs w:val="24"/>
        </w:rPr>
      </w:pPr>
      <w:r w:rsidRPr="00BA32AF">
        <w:rPr>
          <w:rFonts w:ascii="Palatino Linotype" w:hAnsi="Palatino Linotype"/>
          <w:b/>
          <w:i/>
          <w:sz w:val="24"/>
          <w:szCs w:val="24"/>
        </w:rPr>
        <w:t xml:space="preserve">1.- </w:t>
      </w:r>
      <w:proofErr w:type="spellStart"/>
      <w:r>
        <w:rPr>
          <w:rFonts w:ascii="Palatino Linotype" w:hAnsi="Palatino Linotype"/>
          <w:b/>
          <w:i/>
          <w:sz w:val="24"/>
          <w:szCs w:val="24"/>
        </w:rPr>
        <w:t>Transnormatividad</w:t>
      </w:r>
      <w:proofErr w:type="spellEnd"/>
      <w:r>
        <w:rPr>
          <w:rFonts w:ascii="Palatino Linotype" w:hAnsi="Palatino Linotype"/>
          <w:b/>
          <w:i/>
          <w:sz w:val="24"/>
          <w:szCs w:val="24"/>
        </w:rPr>
        <w:t xml:space="preserve"> </w:t>
      </w:r>
      <w:proofErr w:type="spellStart"/>
      <w:r w:rsidR="007333C1">
        <w:rPr>
          <w:rFonts w:ascii="Palatino Linotype" w:hAnsi="Palatino Linotype"/>
          <w:b/>
          <w:i/>
          <w:sz w:val="24"/>
          <w:szCs w:val="24"/>
        </w:rPr>
        <w:t>socioorgánica</w:t>
      </w:r>
      <w:proofErr w:type="spellEnd"/>
    </w:p>
    <w:p w:rsidR="00425043" w:rsidRDefault="00425043" w:rsidP="00425043">
      <w:pPr>
        <w:spacing w:after="0" w:line="360" w:lineRule="auto"/>
        <w:jc w:val="both"/>
        <w:rPr>
          <w:rFonts w:ascii="Palatino Linotype" w:hAnsi="Palatino Linotype"/>
          <w:sz w:val="24"/>
          <w:szCs w:val="24"/>
        </w:rPr>
      </w:pPr>
    </w:p>
    <w:p w:rsidR="00425043" w:rsidRPr="00244D75" w:rsidRDefault="00425043" w:rsidP="00425043">
      <w:pPr>
        <w:spacing w:after="0" w:line="360" w:lineRule="auto"/>
        <w:jc w:val="both"/>
        <w:rPr>
          <w:rFonts w:ascii="Palatino Linotype" w:hAnsi="Palatino Linotype" w:cs="Arial"/>
          <w:sz w:val="24"/>
          <w:szCs w:val="24"/>
        </w:rPr>
      </w:pPr>
      <w:r w:rsidRPr="00244D75">
        <w:rPr>
          <w:rFonts w:ascii="Palatino Linotype" w:hAnsi="Palatino Linotype"/>
          <w:sz w:val="24"/>
          <w:szCs w:val="24"/>
        </w:rPr>
        <w:t xml:space="preserve">Cuando se estudió la transición de los criterios de optimización tradicionales a la perspectiva de los costos emergentes en el capítulo IV, se asumió que este constructo pretende complementar el paradigma normativo, porque </w:t>
      </w:r>
      <w:r w:rsidRPr="00244D75">
        <w:rPr>
          <w:rFonts w:ascii="Palatino Linotype" w:hAnsi="Palatino Linotype" w:cs="Arial"/>
          <w:sz w:val="24"/>
          <w:szCs w:val="24"/>
        </w:rPr>
        <w:t>debe normarse la libertad de la conciencia creadora para optimizar los costos mediante los seres que son capaces de hacerlo.</w:t>
      </w:r>
    </w:p>
    <w:p w:rsidR="00425043" w:rsidRPr="00244D75" w:rsidRDefault="00425043" w:rsidP="00425043">
      <w:pPr>
        <w:spacing w:after="0" w:line="360" w:lineRule="auto"/>
        <w:rPr>
          <w:rFonts w:ascii="Palatino Linotype" w:hAnsi="Palatino Linotype"/>
          <w:b/>
          <w:sz w:val="24"/>
          <w:szCs w:val="24"/>
        </w:rPr>
      </w:pPr>
    </w:p>
    <w:p w:rsidR="00425043" w:rsidRDefault="00425043" w:rsidP="00425043">
      <w:pPr>
        <w:spacing w:after="0" w:line="360" w:lineRule="auto"/>
        <w:jc w:val="center"/>
        <w:rPr>
          <w:rFonts w:ascii="Palatino Linotype" w:hAnsi="Palatino Linotype"/>
          <w:b/>
          <w:i/>
          <w:sz w:val="24"/>
          <w:szCs w:val="24"/>
        </w:rPr>
      </w:pPr>
      <w:r w:rsidRPr="00BA32AF">
        <w:rPr>
          <w:rFonts w:ascii="Palatino Linotype" w:hAnsi="Palatino Linotype"/>
          <w:b/>
          <w:i/>
          <w:sz w:val="24"/>
          <w:szCs w:val="24"/>
        </w:rPr>
        <w:t xml:space="preserve">2.- Temporalidad </w:t>
      </w:r>
      <w:proofErr w:type="spellStart"/>
      <w:r w:rsidRPr="00BA32AF">
        <w:rPr>
          <w:rFonts w:ascii="Palatino Linotype" w:hAnsi="Palatino Linotype"/>
          <w:b/>
          <w:i/>
          <w:sz w:val="24"/>
          <w:szCs w:val="24"/>
        </w:rPr>
        <w:t>socioorgánica</w:t>
      </w:r>
      <w:proofErr w:type="spellEnd"/>
    </w:p>
    <w:p w:rsidR="00425043" w:rsidRPr="00BA32AF" w:rsidRDefault="00425043" w:rsidP="00425043">
      <w:pPr>
        <w:spacing w:after="0" w:line="360" w:lineRule="auto"/>
        <w:jc w:val="center"/>
        <w:rPr>
          <w:rFonts w:ascii="Palatino Linotype" w:hAnsi="Palatino Linotype"/>
          <w:b/>
          <w:i/>
          <w:sz w:val="24"/>
          <w:szCs w:val="24"/>
        </w:rPr>
      </w:pPr>
    </w:p>
    <w:p w:rsidR="00CE7B44" w:rsidRDefault="00425043" w:rsidP="00A0663B">
      <w:pPr>
        <w:spacing w:after="0" w:line="360" w:lineRule="auto"/>
        <w:jc w:val="both"/>
        <w:rPr>
          <w:rFonts w:ascii="Palatino Linotype" w:hAnsi="Palatino Linotype"/>
          <w:b/>
          <w:sz w:val="24"/>
          <w:szCs w:val="24"/>
        </w:rPr>
      </w:pPr>
      <w:r w:rsidRPr="00244D75">
        <w:rPr>
          <w:rFonts w:ascii="Palatino Linotype" w:hAnsi="Palatino Linotype"/>
          <w:sz w:val="24"/>
          <w:szCs w:val="24"/>
          <w:lang w:val="es-ES"/>
        </w:rPr>
        <w:t xml:space="preserve">Es el reconocimiento de que en un determinado momento el conocimiento científico aplicado no es suficiente, de que la teoría no ido al más allá y que la </w:t>
      </w:r>
    </w:p>
    <w:p w:rsidR="00CE7B44" w:rsidRDefault="00CE7B44" w:rsidP="00CE7B44">
      <w:pPr>
        <w:spacing w:after="0"/>
        <w:jc w:val="both"/>
        <w:rPr>
          <w:rFonts w:ascii="Palatino Linotype" w:hAnsi="Palatino Linotype"/>
          <w:b/>
          <w:sz w:val="24"/>
          <w:szCs w:val="24"/>
        </w:rPr>
        <w:sectPr w:rsidR="00CE7B44" w:rsidSect="00124CA5">
          <w:footerReference w:type="default" r:id="rId14"/>
          <w:pgSz w:w="12242" w:h="15842" w:code="1"/>
          <w:pgMar w:top="1701" w:right="1701" w:bottom="1701" w:left="2268" w:header="709" w:footer="709" w:gutter="0"/>
          <w:pgNumType w:start="210"/>
          <w:cols w:space="708"/>
          <w:docGrid w:linePitch="360"/>
        </w:sectPr>
      </w:pPr>
    </w:p>
    <w:p w:rsidR="004078AF" w:rsidRPr="004078AF" w:rsidRDefault="004078AF" w:rsidP="004078AF">
      <w:pPr>
        <w:spacing w:after="0" w:line="240" w:lineRule="auto"/>
        <w:jc w:val="both"/>
        <w:rPr>
          <w:rFonts w:ascii="Palatino Linotype" w:hAnsi="Palatino Linotype"/>
          <w:b/>
        </w:rPr>
      </w:pPr>
      <w:r w:rsidRPr="004078AF">
        <w:rPr>
          <w:rFonts w:ascii="Palatino Linotype" w:hAnsi="Palatino Linotype"/>
          <w:b/>
        </w:rPr>
        <w:lastRenderedPageBreak/>
        <w:t xml:space="preserve">Cuadro </w:t>
      </w:r>
      <w:r w:rsidR="003B3F2E">
        <w:rPr>
          <w:rFonts w:ascii="Palatino Linotype" w:hAnsi="Palatino Linotype"/>
          <w:b/>
        </w:rPr>
        <w:t>1</w:t>
      </w:r>
      <w:r w:rsidR="001E5AE5">
        <w:rPr>
          <w:rFonts w:ascii="Palatino Linotype" w:hAnsi="Palatino Linotype"/>
          <w:b/>
        </w:rPr>
        <w:t>4</w:t>
      </w:r>
    </w:p>
    <w:p w:rsidR="00CE7B44" w:rsidRPr="004078AF" w:rsidRDefault="00CE7B44" w:rsidP="004078AF">
      <w:pPr>
        <w:spacing w:after="0" w:line="240" w:lineRule="auto"/>
        <w:jc w:val="both"/>
        <w:rPr>
          <w:rFonts w:ascii="Palatino Linotype" w:hAnsi="Palatino Linotype"/>
          <w:b/>
        </w:rPr>
      </w:pPr>
      <w:r w:rsidRPr="004078AF">
        <w:rPr>
          <w:rFonts w:ascii="Palatino Linotype" w:hAnsi="Palatino Linotype"/>
          <w:b/>
        </w:rPr>
        <w:t xml:space="preserve">Mapa de categorías reflexivas </w:t>
      </w:r>
    </w:p>
    <w:tbl>
      <w:tblPr>
        <w:tblStyle w:val="Tablaconcuadrcula"/>
        <w:tblW w:w="0" w:type="auto"/>
        <w:tblLayout w:type="fixed"/>
        <w:tblLook w:val="04A0" w:firstRow="1" w:lastRow="0" w:firstColumn="1" w:lastColumn="0" w:noHBand="0" w:noVBand="1"/>
      </w:tblPr>
      <w:tblGrid>
        <w:gridCol w:w="3794"/>
        <w:gridCol w:w="1701"/>
        <w:gridCol w:w="1701"/>
        <w:gridCol w:w="3118"/>
        <w:gridCol w:w="2342"/>
      </w:tblGrid>
      <w:tr w:rsidR="00CE7B44" w:rsidRPr="004078AF" w:rsidTr="004078AF">
        <w:tc>
          <w:tcPr>
            <w:tcW w:w="12656" w:type="dxa"/>
            <w:gridSpan w:val="5"/>
            <w:vAlign w:val="center"/>
          </w:tcPr>
          <w:p w:rsidR="00CE7B44" w:rsidRPr="004078AF" w:rsidRDefault="004078AF" w:rsidP="00CE7B44">
            <w:pPr>
              <w:ind w:firstLine="0"/>
              <w:rPr>
                <w:rFonts w:ascii="Palatino Linotype" w:hAnsi="Palatino Linotype"/>
                <w:b/>
              </w:rPr>
            </w:pPr>
            <w:r>
              <w:rPr>
                <w:rFonts w:ascii="Palatino Linotype" w:hAnsi="Palatino Linotype"/>
                <w:b/>
              </w:rPr>
              <w:t xml:space="preserve">Propósito: </w:t>
            </w:r>
            <w:r w:rsidR="00CE7B44" w:rsidRPr="004078AF">
              <w:rPr>
                <w:rFonts w:ascii="Palatino Linotype" w:hAnsi="Palatino Linotype"/>
              </w:rPr>
              <w:t xml:space="preserve">Generar un modelo teórico de optimización de costos </w:t>
            </w:r>
            <w:proofErr w:type="spellStart"/>
            <w:r w:rsidR="00CE7B44" w:rsidRPr="004078AF">
              <w:rPr>
                <w:rFonts w:ascii="Palatino Linotype" w:hAnsi="Palatino Linotype"/>
              </w:rPr>
              <w:t>socioorgánicos</w:t>
            </w:r>
            <w:proofErr w:type="spellEnd"/>
            <w:r w:rsidR="00CE7B44" w:rsidRPr="004078AF">
              <w:rPr>
                <w:rFonts w:ascii="Palatino Linotype" w:hAnsi="Palatino Linotype"/>
              </w:rPr>
              <w:t xml:space="preserve"> en el sector extractivo petrolero venezolano </w:t>
            </w:r>
          </w:p>
        </w:tc>
      </w:tr>
      <w:tr w:rsidR="004078AF" w:rsidRPr="004078AF" w:rsidTr="004078AF">
        <w:trPr>
          <w:trHeight w:val="206"/>
        </w:trPr>
        <w:tc>
          <w:tcPr>
            <w:tcW w:w="3794" w:type="dxa"/>
            <w:vAlign w:val="center"/>
          </w:tcPr>
          <w:p w:rsidR="004078AF" w:rsidRPr="004078AF" w:rsidRDefault="004078AF" w:rsidP="007E7CFB">
            <w:pPr>
              <w:ind w:firstLine="0"/>
              <w:jc w:val="center"/>
              <w:rPr>
                <w:rFonts w:ascii="Palatino Linotype" w:hAnsi="Palatino Linotype"/>
                <w:b/>
              </w:rPr>
            </w:pPr>
            <w:r w:rsidRPr="004078AF">
              <w:rPr>
                <w:rFonts w:ascii="Palatino Linotype" w:hAnsi="Palatino Linotype"/>
                <w:b/>
              </w:rPr>
              <w:t>Objetivos específicos</w:t>
            </w:r>
          </w:p>
        </w:tc>
        <w:tc>
          <w:tcPr>
            <w:tcW w:w="1701" w:type="dxa"/>
            <w:vAlign w:val="center"/>
          </w:tcPr>
          <w:p w:rsidR="004078AF" w:rsidRPr="004078AF" w:rsidRDefault="004078AF" w:rsidP="007E7CFB">
            <w:pPr>
              <w:ind w:firstLine="0"/>
              <w:jc w:val="center"/>
              <w:rPr>
                <w:rFonts w:ascii="Palatino Linotype" w:hAnsi="Palatino Linotype"/>
                <w:b/>
              </w:rPr>
            </w:pPr>
            <w:r w:rsidRPr="004078AF">
              <w:rPr>
                <w:rFonts w:ascii="Palatino Linotype" w:hAnsi="Palatino Linotype"/>
                <w:b/>
              </w:rPr>
              <w:t>Categorías</w:t>
            </w:r>
          </w:p>
        </w:tc>
        <w:tc>
          <w:tcPr>
            <w:tcW w:w="1701" w:type="dxa"/>
            <w:vAlign w:val="center"/>
          </w:tcPr>
          <w:p w:rsidR="004078AF" w:rsidRPr="004078AF" w:rsidRDefault="004078AF" w:rsidP="007E7CFB">
            <w:pPr>
              <w:ind w:firstLine="0"/>
              <w:jc w:val="center"/>
              <w:rPr>
                <w:rFonts w:ascii="Palatino Linotype" w:hAnsi="Palatino Linotype"/>
                <w:b/>
              </w:rPr>
            </w:pPr>
            <w:r w:rsidRPr="004078AF">
              <w:rPr>
                <w:rFonts w:ascii="Palatino Linotype" w:hAnsi="Palatino Linotype"/>
                <w:b/>
              </w:rPr>
              <w:t>Sub categorías</w:t>
            </w:r>
          </w:p>
        </w:tc>
        <w:tc>
          <w:tcPr>
            <w:tcW w:w="3118" w:type="dxa"/>
            <w:vAlign w:val="center"/>
          </w:tcPr>
          <w:p w:rsidR="004078AF" w:rsidRPr="004078AF" w:rsidRDefault="004078AF" w:rsidP="007E7CFB">
            <w:pPr>
              <w:ind w:firstLine="0"/>
              <w:jc w:val="center"/>
              <w:rPr>
                <w:rFonts w:ascii="Palatino Linotype" w:hAnsi="Palatino Linotype"/>
                <w:b/>
              </w:rPr>
            </w:pPr>
            <w:r w:rsidRPr="004078AF">
              <w:rPr>
                <w:rFonts w:ascii="Palatino Linotype" w:hAnsi="Palatino Linotype"/>
                <w:b/>
              </w:rPr>
              <w:t>Niveles categóricos</w:t>
            </w:r>
          </w:p>
        </w:tc>
        <w:tc>
          <w:tcPr>
            <w:tcW w:w="2342" w:type="dxa"/>
            <w:vAlign w:val="center"/>
          </w:tcPr>
          <w:p w:rsidR="004078AF" w:rsidRPr="004078AF" w:rsidRDefault="004078AF" w:rsidP="00CE7B44">
            <w:pPr>
              <w:ind w:firstLine="0"/>
              <w:jc w:val="left"/>
              <w:rPr>
                <w:rFonts w:ascii="Palatino Linotype" w:hAnsi="Palatino Linotype"/>
                <w:b/>
              </w:rPr>
            </w:pPr>
            <w:r w:rsidRPr="004078AF">
              <w:rPr>
                <w:rFonts w:ascii="Palatino Linotype" w:hAnsi="Palatino Linotype"/>
                <w:b/>
              </w:rPr>
              <w:t>Hallazgo</w:t>
            </w:r>
            <w:r>
              <w:rPr>
                <w:rFonts w:ascii="Palatino Linotype" w:hAnsi="Palatino Linotype"/>
                <w:b/>
              </w:rPr>
              <w:t>/Postulado</w:t>
            </w:r>
          </w:p>
        </w:tc>
      </w:tr>
      <w:tr w:rsidR="004078AF" w:rsidRPr="004078AF" w:rsidTr="004078AF">
        <w:trPr>
          <w:trHeight w:val="525"/>
        </w:trPr>
        <w:tc>
          <w:tcPr>
            <w:tcW w:w="3794" w:type="dxa"/>
            <w:vMerge w:val="restart"/>
          </w:tcPr>
          <w:p w:rsidR="004078AF" w:rsidRPr="004078AF" w:rsidRDefault="004078AF" w:rsidP="007E7CFB">
            <w:pPr>
              <w:ind w:firstLine="0"/>
              <w:rPr>
                <w:rFonts w:ascii="Palatino Linotype" w:hAnsi="Palatino Linotype"/>
              </w:rPr>
            </w:pPr>
            <w:r w:rsidRPr="004078AF">
              <w:rPr>
                <w:rFonts w:ascii="Palatino Linotype" w:hAnsi="Palatino Linotype"/>
              </w:rPr>
              <w:t>1.- Estudiar la transición de los criterios de optimización  tradicionales a la perspectiva de los costos emergentes</w:t>
            </w:r>
          </w:p>
        </w:tc>
        <w:tc>
          <w:tcPr>
            <w:tcW w:w="1701" w:type="dxa"/>
            <w:vMerge w:val="restart"/>
            <w:vAlign w:val="center"/>
          </w:tcPr>
          <w:p w:rsidR="004078AF" w:rsidRPr="004078AF" w:rsidRDefault="004078AF" w:rsidP="007E7CFB">
            <w:pPr>
              <w:ind w:firstLine="0"/>
              <w:jc w:val="center"/>
              <w:rPr>
                <w:rFonts w:ascii="Palatino Linotype" w:hAnsi="Palatino Linotype"/>
              </w:rPr>
            </w:pPr>
            <w:r w:rsidRPr="004078AF">
              <w:rPr>
                <w:rFonts w:ascii="Palatino Linotype" w:hAnsi="Palatino Linotype"/>
              </w:rPr>
              <w:t>Transición de los criterios de optimización de costos</w:t>
            </w:r>
          </w:p>
        </w:tc>
        <w:tc>
          <w:tcPr>
            <w:tcW w:w="1701" w:type="dxa"/>
            <w:vAlign w:val="center"/>
          </w:tcPr>
          <w:p w:rsidR="004078AF" w:rsidRPr="004078AF" w:rsidRDefault="004078AF" w:rsidP="007E7CFB">
            <w:pPr>
              <w:ind w:firstLine="0"/>
              <w:jc w:val="center"/>
              <w:rPr>
                <w:rFonts w:ascii="Palatino Linotype" w:hAnsi="Palatino Linotype"/>
              </w:rPr>
            </w:pPr>
            <w:r w:rsidRPr="004078AF">
              <w:rPr>
                <w:rFonts w:ascii="Palatino Linotype" w:hAnsi="Palatino Linotype"/>
              </w:rPr>
              <w:t xml:space="preserve">Historicidad de los costos </w:t>
            </w:r>
          </w:p>
        </w:tc>
        <w:tc>
          <w:tcPr>
            <w:tcW w:w="3118" w:type="dxa"/>
          </w:tcPr>
          <w:p w:rsidR="004078AF" w:rsidRPr="004078AF" w:rsidRDefault="004078AF" w:rsidP="00CE7B44">
            <w:pPr>
              <w:pStyle w:val="Prrafodelista"/>
              <w:numPr>
                <w:ilvl w:val="0"/>
                <w:numId w:val="39"/>
              </w:numPr>
              <w:ind w:left="175" w:hanging="142"/>
              <w:rPr>
                <w:rFonts w:ascii="Palatino Linotype" w:hAnsi="Palatino Linotype"/>
              </w:rPr>
            </w:pPr>
            <w:r w:rsidRPr="004078AF">
              <w:rPr>
                <w:rFonts w:ascii="Palatino Linotype" w:hAnsi="Palatino Linotype"/>
              </w:rPr>
              <w:t>Origen y usos del petróleo</w:t>
            </w:r>
          </w:p>
          <w:p w:rsidR="004078AF" w:rsidRPr="004078AF" w:rsidRDefault="004078AF" w:rsidP="00CE7B44">
            <w:pPr>
              <w:pStyle w:val="Prrafodelista"/>
              <w:numPr>
                <w:ilvl w:val="0"/>
                <w:numId w:val="39"/>
              </w:numPr>
              <w:ind w:left="175" w:hanging="142"/>
              <w:rPr>
                <w:rFonts w:ascii="Palatino Linotype" w:hAnsi="Palatino Linotype"/>
              </w:rPr>
            </w:pPr>
            <w:r w:rsidRPr="004078AF">
              <w:rPr>
                <w:rFonts w:ascii="Palatino Linotype" w:hAnsi="Palatino Linotype"/>
              </w:rPr>
              <w:t>Origen de los costos</w:t>
            </w:r>
          </w:p>
        </w:tc>
        <w:tc>
          <w:tcPr>
            <w:tcW w:w="2342" w:type="dxa"/>
            <w:vMerge w:val="restart"/>
            <w:vAlign w:val="center"/>
          </w:tcPr>
          <w:p w:rsidR="00F372F8" w:rsidRDefault="00CC3E63" w:rsidP="00F372F8">
            <w:pPr>
              <w:ind w:firstLine="0"/>
              <w:rPr>
                <w:rFonts w:ascii="Palatino Linotype" w:hAnsi="Palatino Linotype"/>
              </w:rPr>
            </w:pPr>
            <w:r>
              <w:rPr>
                <w:rFonts w:ascii="Palatino Linotype" w:hAnsi="Palatino Linotype"/>
              </w:rPr>
              <w:t xml:space="preserve">1.- </w:t>
            </w:r>
            <w:proofErr w:type="spellStart"/>
            <w:r w:rsidR="00425043">
              <w:rPr>
                <w:rFonts w:ascii="Palatino Linotype" w:hAnsi="Palatino Linotype"/>
              </w:rPr>
              <w:t>Transnormatividad</w:t>
            </w:r>
            <w:proofErr w:type="spellEnd"/>
            <w:r w:rsidR="00425043">
              <w:rPr>
                <w:rFonts w:ascii="Palatino Linotype" w:hAnsi="Palatino Linotype"/>
              </w:rPr>
              <w:t xml:space="preserve"> </w:t>
            </w:r>
            <w:r w:rsidR="004078AF" w:rsidRPr="004078AF">
              <w:rPr>
                <w:rFonts w:ascii="Palatino Linotype" w:hAnsi="Palatino Linotype"/>
              </w:rPr>
              <w:t>de los costos</w:t>
            </w:r>
            <w:r w:rsidR="00F372F8">
              <w:rPr>
                <w:rFonts w:ascii="Palatino Linotype" w:hAnsi="Palatino Linotype"/>
              </w:rPr>
              <w:t xml:space="preserve"> </w:t>
            </w:r>
          </w:p>
          <w:p w:rsidR="004078AF" w:rsidRDefault="00F372F8" w:rsidP="00F372F8">
            <w:pPr>
              <w:ind w:firstLine="0"/>
              <w:rPr>
                <w:rFonts w:ascii="Palatino Linotype" w:hAnsi="Palatino Linotype"/>
              </w:rPr>
            </w:pPr>
            <w:r>
              <w:rPr>
                <w:rFonts w:ascii="Palatino Linotype" w:hAnsi="Palatino Linotype"/>
              </w:rPr>
              <w:t>(Ver capítulo IV)</w:t>
            </w:r>
          </w:p>
          <w:p w:rsidR="009C3826" w:rsidRPr="009C3826" w:rsidRDefault="009C3826" w:rsidP="00F372F8">
            <w:pPr>
              <w:ind w:firstLine="0"/>
              <w:rPr>
                <w:rFonts w:ascii="Palatino Linotype" w:hAnsi="Palatino Linotype"/>
                <w:b/>
              </w:rPr>
            </w:pPr>
          </w:p>
        </w:tc>
      </w:tr>
      <w:tr w:rsidR="004078AF" w:rsidRPr="004078AF" w:rsidTr="004078AF">
        <w:trPr>
          <w:trHeight w:val="675"/>
        </w:trPr>
        <w:tc>
          <w:tcPr>
            <w:tcW w:w="3794" w:type="dxa"/>
            <w:vMerge/>
          </w:tcPr>
          <w:p w:rsidR="004078AF" w:rsidRPr="004078AF" w:rsidRDefault="004078AF" w:rsidP="007E7CFB">
            <w:pPr>
              <w:ind w:firstLine="0"/>
              <w:rPr>
                <w:rFonts w:ascii="Palatino Linotype" w:hAnsi="Palatino Linotype"/>
              </w:rPr>
            </w:pPr>
          </w:p>
        </w:tc>
        <w:tc>
          <w:tcPr>
            <w:tcW w:w="1701" w:type="dxa"/>
            <w:vMerge/>
            <w:vAlign w:val="center"/>
          </w:tcPr>
          <w:p w:rsidR="004078AF" w:rsidRPr="004078AF" w:rsidRDefault="004078AF" w:rsidP="007E7CFB">
            <w:pPr>
              <w:ind w:firstLine="0"/>
              <w:jc w:val="center"/>
              <w:rPr>
                <w:rFonts w:ascii="Palatino Linotype" w:hAnsi="Palatino Linotype"/>
              </w:rPr>
            </w:pPr>
          </w:p>
        </w:tc>
        <w:tc>
          <w:tcPr>
            <w:tcW w:w="1701" w:type="dxa"/>
            <w:vAlign w:val="center"/>
          </w:tcPr>
          <w:p w:rsidR="004078AF" w:rsidRPr="004078AF" w:rsidRDefault="004078AF" w:rsidP="007E7CFB">
            <w:pPr>
              <w:ind w:firstLine="0"/>
              <w:jc w:val="center"/>
              <w:rPr>
                <w:rFonts w:ascii="Palatino Linotype" w:hAnsi="Palatino Linotype"/>
              </w:rPr>
            </w:pPr>
            <w:r w:rsidRPr="004078AF">
              <w:rPr>
                <w:rFonts w:ascii="Palatino Linotype" w:hAnsi="Palatino Linotype"/>
              </w:rPr>
              <w:t>Status de los</w:t>
            </w:r>
          </w:p>
          <w:p w:rsidR="004078AF" w:rsidRPr="004078AF" w:rsidRDefault="004078AF" w:rsidP="007E7CFB">
            <w:pPr>
              <w:ind w:firstLine="0"/>
              <w:jc w:val="center"/>
              <w:rPr>
                <w:rFonts w:ascii="Palatino Linotype" w:hAnsi="Palatino Linotype"/>
              </w:rPr>
            </w:pPr>
            <w:r w:rsidRPr="004078AF">
              <w:rPr>
                <w:rFonts w:ascii="Palatino Linotype" w:hAnsi="Palatino Linotype"/>
              </w:rPr>
              <w:t>Costos</w:t>
            </w:r>
          </w:p>
        </w:tc>
        <w:tc>
          <w:tcPr>
            <w:tcW w:w="3118" w:type="dxa"/>
          </w:tcPr>
          <w:p w:rsidR="004078AF" w:rsidRPr="004078AF" w:rsidRDefault="004078AF" w:rsidP="00CE7B44">
            <w:pPr>
              <w:pStyle w:val="Prrafodelista"/>
              <w:numPr>
                <w:ilvl w:val="0"/>
                <w:numId w:val="39"/>
              </w:numPr>
              <w:ind w:left="175" w:hanging="142"/>
              <w:rPr>
                <w:rFonts w:ascii="Palatino Linotype" w:hAnsi="Palatino Linotype"/>
              </w:rPr>
            </w:pPr>
            <w:r w:rsidRPr="004078AF">
              <w:rPr>
                <w:rFonts w:ascii="Palatino Linotype" w:hAnsi="Palatino Linotype"/>
              </w:rPr>
              <w:t>Tendencias emergentes de de los costos</w:t>
            </w:r>
          </w:p>
        </w:tc>
        <w:tc>
          <w:tcPr>
            <w:tcW w:w="2342" w:type="dxa"/>
            <w:vMerge/>
            <w:vAlign w:val="center"/>
          </w:tcPr>
          <w:p w:rsidR="004078AF" w:rsidRPr="004078AF" w:rsidRDefault="004078AF" w:rsidP="007E7CFB">
            <w:pPr>
              <w:rPr>
                <w:rFonts w:ascii="Palatino Linotype" w:hAnsi="Palatino Linotype"/>
              </w:rPr>
            </w:pPr>
          </w:p>
        </w:tc>
      </w:tr>
      <w:tr w:rsidR="004078AF" w:rsidRPr="004078AF" w:rsidTr="004078AF">
        <w:tc>
          <w:tcPr>
            <w:tcW w:w="3794" w:type="dxa"/>
          </w:tcPr>
          <w:p w:rsidR="004078AF" w:rsidRPr="004078AF" w:rsidRDefault="00FA5821" w:rsidP="007E7CFB">
            <w:pPr>
              <w:ind w:firstLine="0"/>
              <w:rPr>
                <w:rFonts w:ascii="Palatino Linotype" w:hAnsi="Palatino Linotype"/>
              </w:rPr>
            </w:pPr>
            <w:r>
              <w:rPr>
                <w:rFonts w:ascii="Palatino Linotype" w:hAnsi="Palatino Linotype"/>
                <w:noProof/>
                <w:lang w:val="es-VE" w:eastAsia="es-VE"/>
              </w:rPr>
              <mc:AlternateContent>
                <mc:Choice Requires="wps">
                  <w:drawing>
                    <wp:anchor distT="0" distB="0" distL="114300" distR="114300" simplePos="0" relativeHeight="251800576" behindDoc="0" locked="0" layoutInCell="1" allowOverlap="1">
                      <wp:simplePos x="0" y="0"/>
                      <wp:positionH relativeFrom="column">
                        <wp:posOffset>-697363</wp:posOffset>
                      </wp:positionH>
                      <wp:positionV relativeFrom="paragraph">
                        <wp:posOffset>845348</wp:posOffset>
                      </wp:positionV>
                      <wp:extent cx="414301" cy="457200"/>
                      <wp:effectExtent l="0" t="0" r="24130" b="19050"/>
                      <wp:wrapNone/>
                      <wp:docPr id="7" name="7 Cuadro de texto"/>
                      <wp:cNvGraphicFramePr/>
                      <a:graphic xmlns:a="http://schemas.openxmlformats.org/drawingml/2006/main">
                        <a:graphicData uri="http://schemas.microsoft.com/office/word/2010/wordprocessingShape">
                          <wps:wsp>
                            <wps:cNvSpPr txBox="1"/>
                            <wps:spPr>
                              <a:xfrm>
                                <a:off x="0" y="0"/>
                                <a:ext cx="414301" cy="45720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A5821" w:rsidRDefault="00FA5821">
                                  <w:r>
                                    <w:t>223</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7 Cuadro de texto" o:spid="_x0000_s1028" type="#_x0000_t202" style="position:absolute;left:0;text-align:left;margin-left:-54.9pt;margin-top:66.55pt;width:32.6pt;height:3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" fillcolor="white [3212]" strokecolor="white [3212]" strokeweight=".5pt">
                      <v:textbox style="layout-flow:vertical">
                        <w:txbxContent>
                          <w:p w:rsidR="00FA5821" w:rsidRDefault="00FA5821">
                            <w:r>
                              <w:t>223</w:t>
                            </w:r>
                          </w:p>
                        </w:txbxContent>
                      </v:textbox>
                    </v:shape>
                  </w:pict>
                </mc:Fallback>
              </mc:AlternateContent>
            </w:r>
            <w:r w:rsidR="004078AF" w:rsidRPr="004078AF">
              <w:rPr>
                <w:rFonts w:ascii="Palatino Linotype" w:hAnsi="Palatino Linotype"/>
              </w:rPr>
              <w:t>2.- Examinar los fundamentos fenomenológicos de los costos en el</w:t>
            </w:r>
            <w:r w:rsidR="004078AF">
              <w:rPr>
                <w:rFonts w:ascii="Palatino Linotype" w:hAnsi="Palatino Linotype"/>
              </w:rPr>
              <w:t xml:space="preserve"> sector extractivo petrolero venezolano</w:t>
            </w:r>
          </w:p>
        </w:tc>
        <w:tc>
          <w:tcPr>
            <w:tcW w:w="1701" w:type="dxa"/>
            <w:vAlign w:val="center"/>
          </w:tcPr>
          <w:p w:rsidR="004078AF" w:rsidRPr="004078AF" w:rsidRDefault="004078AF" w:rsidP="007E7CFB">
            <w:pPr>
              <w:ind w:firstLine="0"/>
              <w:jc w:val="center"/>
              <w:rPr>
                <w:rFonts w:ascii="Palatino Linotype" w:hAnsi="Palatino Linotype"/>
              </w:rPr>
            </w:pPr>
            <w:r w:rsidRPr="004078AF">
              <w:rPr>
                <w:rFonts w:ascii="Palatino Linotype" w:hAnsi="Palatino Linotype"/>
              </w:rPr>
              <w:t xml:space="preserve">Fundamentos </w:t>
            </w:r>
            <w:proofErr w:type="spellStart"/>
            <w:r w:rsidRPr="004078AF">
              <w:rPr>
                <w:rFonts w:ascii="Palatino Linotype" w:hAnsi="Palatino Linotype"/>
              </w:rPr>
              <w:t>fenomenoló-gicos</w:t>
            </w:r>
            <w:proofErr w:type="spellEnd"/>
            <w:r w:rsidRPr="004078AF">
              <w:rPr>
                <w:rFonts w:ascii="Palatino Linotype" w:hAnsi="Palatino Linotype"/>
              </w:rPr>
              <w:t xml:space="preserve"> de los costos</w:t>
            </w:r>
          </w:p>
        </w:tc>
        <w:tc>
          <w:tcPr>
            <w:tcW w:w="1701" w:type="dxa"/>
            <w:vAlign w:val="center"/>
          </w:tcPr>
          <w:p w:rsidR="004078AF" w:rsidRPr="004078AF" w:rsidRDefault="004078AF" w:rsidP="007E7CFB">
            <w:pPr>
              <w:ind w:firstLine="0"/>
              <w:jc w:val="center"/>
              <w:rPr>
                <w:rFonts w:ascii="Palatino Linotype" w:hAnsi="Palatino Linotype"/>
              </w:rPr>
            </w:pPr>
            <w:r w:rsidRPr="004078AF">
              <w:rPr>
                <w:rFonts w:ascii="Palatino Linotype" w:hAnsi="Palatino Linotype"/>
              </w:rPr>
              <w:t>El fenómeno de los costos</w:t>
            </w:r>
          </w:p>
        </w:tc>
        <w:tc>
          <w:tcPr>
            <w:tcW w:w="3118" w:type="dxa"/>
          </w:tcPr>
          <w:p w:rsidR="004078AF" w:rsidRPr="004078AF" w:rsidRDefault="004078AF" w:rsidP="00CE7B44">
            <w:pPr>
              <w:pStyle w:val="Prrafodelista"/>
              <w:numPr>
                <w:ilvl w:val="0"/>
                <w:numId w:val="40"/>
              </w:numPr>
              <w:ind w:left="175" w:hanging="175"/>
              <w:rPr>
                <w:rFonts w:ascii="Palatino Linotype" w:hAnsi="Palatino Linotype"/>
              </w:rPr>
            </w:pPr>
            <w:r w:rsidRPr="004078AF">
              <w:rPr>
                <w:rFonts w:ascii="Palatino Linotype" w:hAnsi="Palatino Linotype"/>
              </w:rPr>
              <w:t>Elementos del costo</w:t>
            </w:r>
          </w:p>
          <w:p w:rsidR="004078AF" w:rsidRPr="004078AF" w:rsidRDefault="004078AF" w:rsidP="00CE7B44">
            <w:pPr>
              <w:pStyle w:val="Prrafodelista"/>
              <w:numPr>
                <w:ilvl w:val="0"/>
                <w:numId w:val="40"/>
              </w:numPr>
              <w:ind w:left="175" w:hanging="175"/>
              <w:rPr>
                <w:rFonts w:ascii="Palatino Linotype" w:hAnsi="Palatino Linotype"/>
              </w:rPr>
            </w:pPr>
            <w:r w:rsidRPr="004078AF">
              <w:rPr>
                <w:rFonts w:ascii="Palatino Linotype" w:hAnsi="Palatino Linotype"/>
              </w:rPr>
              <w:t>Sistema de acumulación de costos</w:t>
            </w:r>
          </w:p>
          <w:p w:rsidR="004078AF" w:rsidRPr="004078AF" w:rsidRDefault="004078AF" w:rsidP="00CE7B44">
            <w:pPr>
              <w:pStyle w:val="Prrafodelista"/>
              <w:numPr>
                <w:ilvl w:val="0"/>
                <w:numId w:val="40"/>
              </w:numPr>
              <w:ind w:left="175" w:hanging="175"/>
              <w:rPr>
                <w:rFonts w:ascii="Palatino Linotype" w:hAnsi="Palatino Linotype"/>
              </w:rPr>
            </w:pPr>
            <w:r w:rsidRPr="004078AF">
              <w:rPr>
                <w:rFonts w:ascii="Palatino Linotype" w:hAnsi="Palatino Linotype"/>
              </w:rPr>
              <w:t>La toma de decisiones operacionales</w:t>
            </w:r>
          </w:p>
        </w:tc>
        <w:tc>
          <w:tcPr>
            <w:tcW w:w="2342" w:type="dxa"/>
            <w:vAlign w:val="center"/>
          </w:tcPr>
          <w:p w:rsidR="00CC3E63" w:rsidRDefault="00CC3E63" w:rsidP="004078AF">
            <w:pPr>
              <w:ind w:firstLine="0"/>
              <w:rPr>
                <w:rFonts w:ascii="Palatino Linotype" w:hAnsi="Palatino Linotype"/>
              </w:rPr>
            </w:pPr>
            <w:r>
              <w:rPr>
                <w:rFonts w:ascii="Palatino Linotype" w:hAnsi="Palatino Linotype"/>
              </w:rPr>
              <w:t xml:space="preserve">2.- </w:t>
            </w:r>
            <w:r w:rsidR="004078AF" w:rsidRPr="004078AF">
              <w:rPr>
                <w:rFonts w:ascii="Palatino Linotype" w:hAnsi="Palatino Linotype"/>
              </w:rPr>
              <w:t xml:space="preserve">Temporalidad </w:t>
            </w:r>
          </w:p>
          <w:p w:rsidR="00F372F8" w:rsidRDefault="00CC3E63" w:rsidP="004078AF">
            <w:pPr>
              <w:ind w:firstLine="0"/>
              <w:rPr>
                <w:rFonts w:ascii="Palatino Linotype" w:hAnsi="Palatino Linotype"/>
              </w:rPr>
            </w:pPr>
            <w:r>
              <w:rPr>
                <w:rFonts w:ascii="Palatino Linotype" w:hAnsi="Palatino Linotype"/>
              </w:rPr>
              <w:t>3.- C</w:t>
            </w:r>
            <w:r w:rsidR="004078AF" w:rsidRPr="004078AF">
              <w:rPr>
                <w:rFonts w:ascii="Palatino Linotype" w:hAnsi="Palatino Linotype"/>
              </w:rPr>
              <w:t>orporalidad</w:t>
            </w:r>
            <w:r w:rsidR="00F372F8">
              <w:rPr>
                <w:rFonts w:ascii="Palatino Linotype" w:hAnsi="Palatino Linotype"/>
              </w:rPr>
              <w:t xml:space="preserve"> </w:t>
            </w:r>
          </w:p>
          <w:p w:rsidR="004078AF" w:rsidRPr="004078AF" w:rsidRDefault="00F372F8" w:rsidP="004078AF">
            <w:pPr>
              <w:ind w:firstLine="0"/>
              <w:rPr>
                <w:rFonts w:ascii="Palatino Linotype" w:hAnsi="Palatino Linotype"/>
              </w:rPr>
            </w:pPr>
            <w:r>
              <w:rPr>
                <w:rFonts w:ascii="Palatino Linotype" w:hAnsi="Palatino Linotype"/>
              </w:rPr>
              <w:t>(Ver capítulo V)</w:t>
            </w:r>
          </w:p>
        </w:tc>
      </w:tr>
      <w:tr w:rsidR="004078AF" w:rsidRPr="004078AF" w:rsidTr="004078AF">
        <w:tc>
          <w:tcPr>
            <w:tcW w:w="3794" w:type="dxa"/>
          </w:tcPr>
          <w:p w:rsidR="004078AF" w:rsidRPr="004078AF" w:rsidRDefault="004078AF" w:rsidP="004078AF">
            <w:pPr>
              <w:ind w:firstLine="0"/>
              <w:rPr>
                <w:rFonts w:ascii="Palatino Linotype" w:hAnsi="Palatino Linotype"/>
              </w:rPr>
            </w:pPr>
            <w:r w:rsidRPr="004078AF">
              <w:rPr>
                <w:rFonts w:ascii="Palatino Linotype" w:hAnsi="Palatino Linotype"/>
              </w:rPr>
              <w:t xml:space="preserve">3.- Interpretar la concepción del imaginario social en la optimización de costos en el </w:t>
            </w:r>
            <w:r>
              <w:rPr>
                <w:rFonts w:ascii="Palatino Linotype" w:hAnsi="Palatino Linotype"/>
              </w:rPr>
              <w:t>sector extractivo petrolero venezolano</w:t>
            </w:r>
          </w:p>
        </w:tc>
        <w:tc>
          <w:tcPr>
            <w:tcW w:w="1701" w:type="dxa"/>
            <w:vAlign w:val="center"/>
          </w:tcPr>
          <w:p w:rsidR="004078AF" w:rsidRPr="004078AF" w:rsidRDefault="004078AF" w:rsidP="007E7CFB">
            <w:pPr>
              <w:ind w:firstLine="0"/>
              <w:jc w:val="center"/>
              <w:rPr>
                <w:rFonts w:ascii="Palatino Linotype" w:hAnsi="Palatino Linotype"/>
              </w:rPr>
            </w:pPr>
            <w:r w:rsidRPr="004078AF">
              <w:rPr>
                <w:rFonts w:ascii="Palatino Linotype" w:hAnsi="Palatino Linotype"/>
              </w:rPr>
              <w:t>Optimización</w:t>
            </w:r>
          </w:p>
          <w:p w:rsidR="004078AF" w:rsidRPr="004078AF" w:rsidRDefault="004078AF" w:rsidP="007E7CFB">
            <w:pPr>
              <w:ind w:firstLine="0"/>
              <w:jc w:val="center"/>
              <w:rPr>
                <w:rFonts w:ascii="Palatino Linotype" w:hAnsi="Palatino Linotype"/>
              </w:rPr>
            </w:pPr>
            <w:r w:rsidRPr="004078AF">
              <w:rPr>
                <w:rFonts w:ascii="Palatino Linotype" w:hAnsi="Palatino Linotype"/>
              </w:rPr>
              <w:t>de costos</w:t>
            </w:r>
          </w:p>
        </w:tc>
        <w:tc>
          <w:tcPr>
            <w:tcW w:w="1701" w:type="dxa"/>
            <w:vAlign w:val="center"/>
          </w:tcPr>
          <w:p w:rsidR="004078AF" w:rsidRPr="004078AF" w:rsidRDefault="004078AF" w:rsidP="007E7CFB">
            <w:pPr>
              <w:ind w:firstLine="0"/>
              <w:jc w:val="center"/>
              <w:rPr>
                <w:rFonts w:ascii="Palatino Linotype" w:hAnsi="Palatino Linotype"/>
              </w:rPr>
            </w:pPr>
            <w:r w:rsidRPr="004078AF">
              <w:rPr>
                <w:rFonts w:ascii="Palatino Linotype" w:hAnsi="Palatino Linotype"/>
              </w:rPr>
              <w:t>Imaginario social</w:t>
            </w:r>
          </w:p>
        </w:tc>
        <w:tc>
          <w:tcPr>
            <w:tcW w:w="3118" w:type="dxa"/>
          </w:tcPr>
          <w:p w:rsidR="004078AF" w:rsidRPr="004078AF" w:rsidRDefault="004078AF" w:rsidP="007E7CFB">
            <w:pPr>
              <w:pStyle w:val="Prrafodelista"/>
              <w:ind w:left="175" w:firstLine="0"/>
              <w:rPr>
                <w:rFonts w:ascii="Palatino Linotype" w:hAnsi="Palatino Linotype"/>
              </w:rPr>
            </w:pPr>
            <w:r w:rsidRPr="004078AF">
              <w:rPr>
                <w:rFonts w:ascii="Palatino Linotype" w:hAnsi="Palatino Linotype"/>
              </w:rPr>
              <w:t xml:space="preserve">Niveles del saber: </w:t>
            </w:r>
          </w:p>
          <w:p w:rsidR="004078AF" w:rsidRPr="004078AF" w:rsidRDefault="004078AF" w:rsidP="00CE7B44">
            <w:pPr>
              <w:pStyle w:val="Prrafodelista"/>
              <w:numPr>
                <w:ilvl w:val="0"/>
                <w:numId w:val="42"/>
              </w:numPr>
              <w:ind w:left="175" w:hanging="142"/>
              <w:rPr>
                <w:rFonts w:ascii="Palatino Linotype" w:hAnsi="Palatino Linotype"/>
              </w:rPr>
            </w:pPr>
            <w:r w:rsidRPr="004078AF">
              <w:rPr>
                <w:rFonts w:ascii="Palatino Linotype" w:hAnsi="Palatino Linotype"/>
              </w:rPr>
              <w:t>Imagen</w:t>
            </w:r>
          </w:p>
          <w:p w:rsidR="004078AF" w:rsidRPr="004078AF" w:rsidRDefault="004078AF" w:rsidP="00CE7B44">
            <w:pPr>
              <w:pStyle w:val="Prrafodelista"/>
              <w:numPr>
                <w:ilvl w:val="0"/>
                <w:numId w:val="42"/>
              </w:numPr>
              <w:ind w:left="175" w:hanging="142"/>
              <w:rPr>
                <w:rFonts w:ascii="Palatino Linotype" w:hAnsi="Palatino Linotype"/>
              </w:rPr>
            </w:pPr>
            <w:r w:rsidRPr="004078AF">
              <w:rPr>
                <w:rFonts w:ascii="Palatino Linotype" w:hAnsi="Palatino Linotype"/>
              </w:rPr>
              <w:t xml:space="preserve">Imaginación </w:t>
            </w:r>
          </w:p>
          <w:p w:rsidR="004078AF" w:rsidRPr="004078AF" w:rsidRDefault="004078AF" w:rsidP="00CE7B44">
            <w:pPr>
              <w:pStyle w:val="Prrafodelista"/>
              <w:numPr>
                <w:ilvl w:val="0"/>
                <w:numId w:val="42"/>
              </w:numPr>
              <w:ind w:left="175" w:hanging="142"/>
              <w:rPr>
                <w:rFonts w:ascii="Palatino Linotype" w:hAnsi="Palatino Linotype"/>
              </w:rPr>
            </w:pPr>
            <w:r w:rsidRPr="004078AF">
              <w:rPr>
                <w:rFonts w:ascii="Palatino Linotype" w:hAnsi="Palatino Linotype"/>
              </w:rPr>
              <w:t>Imaginario social</w:t>
            </w:r>
          </w:p>
        </w:tc>
        <w:tc>
          <w:tcPr>
            <w:tcW w:w="2342" w:type="dxa"/>
            <w:vAlign w:val="center"/>
          </w:tcPr>
          <w:p w:rsidR="004078AF" w:rsidRDefault="00CC3E63" w:rsidP="004078AF">
            <w:pPr>
              <w:ind w:firstLine="0"/>
              <w:rPr>
                <w:rFonts w:ascii="Palatino Linotype" w:hAnsi="Palatino Linotype"/>
              </w:rPr>
            </w:pPr>
            <w:r>
              <w:rPr>
                <w:rFonts w:ascii="Palatino Linotype" w:hAnsi="Palatino Linotype"/>
              </w:rPr>
              <w:t xml:space="preserve">4.- </w:t>
            </w:r>
            <w:r w:rsidR="004078AF" w:rsidRPr="004078AF">
              <w:rPr>
                <w:rFonts w:ascii="Palatino Linotype" w:hAnsi="Palatino Linotype"/>
              </w:rPr>
              <w:t>Imaginario social transformador</w:t>
            </w:r>
          </w:p>
          <w:p w:rsidR="00F372F8" w:rsidRPr="004078AF" w:rsidRDefault="00F372F8" w:rsidP="004078AF">
            <w:pPr>
              <w:ind w:firstLine="0"/>
              <w:rPr>
                <w:rFonts w:ascii="Palatino Linotype" w:hAnsi="Palatino Linotype"/>
              </w:rPr>
            </w:pPr>
            <w:r>
              <w:rPr>
                <w:rFonts w:ascii="Palatino Linotype" w:hAnsi="Palatino Linotype"/>
              </w:rPr>
              <w:t>(Ver capítulo VI)</w:t>
            </w:r>
          </w:p>
        </w:tc>
      </w:tr>
      <w:tr w:rsidR="004078AF" w:rsidRPr="004078AF" w:rsidTr="004078AF">
        <w:tc>
          <w:tcPr>
            <w:tcW w:w="3794" w:type="dxa"/>
          </w:tcPr>
          <w:p w:rsidR="004078AF" w:rsidRPr="004078AF" w:rsidRDefault="004078AF" w:rsidP="004078AF">
            <w:pPr>
              <w:ind w:firstLine="0"/>
              <w:rPr>
                <w:rFonts w:ascii="Palatino Linotype" w:hAnsi="Palatino Linotype"/>
              </w:rPr>
            </w:pPr>
            <w:r w:rsidRPr="004078AF">
              <w:rPr>
                <w:rFonts w:ascii="Palatino Linotype" w:hAnsi="Palatino Linotype"/>
              </w:rPr>
              <w:t xml:space="preserve">4.- Fundamentar la optimización de costos desde la perspectiva de la construcción social en el </w:t>
            </w:r>
            <w:r>
              <w:rPr>
                <w:rFonts w:ascii="Palatino Linotype" w:hAnsi="Palatino Linotype"/>
              </w:rPr>
              <w:t>sector extractivo petrolero venezolano</w:t>
            </w:r>
          </w:p>
        </w:tc>
        <w:tc>
          <w:tcPr>
            <w:tcW w:w="1701" w:type="dxa"/>
            <w:vAlign w:val="center"/>
          </w:tcPr>
          <w:p w:rsidR="004078AF" w:rsidRPr="004078AF" w:rsidRDefault="004078AF" w:rsidP="007E7CFB">
            <w:pPr>
              <w:ind w:firstLine="0"/>
              <w:jc w:val="center"/>
              <w:rPr>
                <w:rFonts w:ascii="Palatino Linotype" w:hAnsi="Palatino Linotype"/>
              </w:rPr>
            </w:pPr>
            <w:r w:rsidRPr="004078AF">
              <w:rPr>
                <w:rFonts w:ascii="Palatino Linotype" w:hAnsi="Palatino Linotype"/>
              </w:rPr>
              <w:t>Optimización de costos</w:t>
            </w:r>
          </w:p>
        </w:tc>
        <w:tc>
          <w:tcPr>
            <w:tcW w:w="1701" w:type="dxa"/>
            <w:vAlign w:val="center"/>
          </w:tcPr>
          <w:p w:rsidR="004078AF" w:rsidRPr="004078AF" w:rsidRDefault="004078AF" w:rsidP="007E7CFB">
            <w:pPr>
              <w:ind w:firstLine="0"/>
              <w:jc w:val="center"/>
              <w:rPr>
                <w:rFonts w:ascii="Palatino Linotype" w:hAnsi="Palatino Linotype"/>
              </w:rPr>
            </w:pPr>
            <w:r w:rsidRPr="004078AF">
              <w:rPr>
                <w:rFonts w:ascii="Palatino Linotype" w:hAnsi="Palatino Linotype"/>
              </w:rPr>
              <w:t>Construcción social</w:t>
            </w:r>
          </w:p>
        </w:tc>
        <w:tc>
          <w:tcPr>
            <w:tcW w:w="3118" w:type="dxa"/>
          </w:tcPr>
          <w:p w:rsidR="004078AF" w:rsidRPr="004078AF" w:rsidRDefault="004078AF" w:rsidP="007E7CFB">
            <w:pPr>
              <w:pStyle w:val="Prrafodelista"/>
              <w:ind w:left="175" w:firstLine="0"/>
              <w:rPr>
                <w:rFonts w:ascii="Palatino Linotype" w:hAnsi="Palatino Linotype"/>
              </w:rPr>
            </w:pPr>
            <w:r w:rsidRPr="004078AF">
              <w:rPr>
                <w:rFonts w:ascii="Palatino Linotype" w:hAnsi="Palatino Linotype"/>
              </w:rPr>
              <w:t xml:space="preserve">Planos del saber: </w:t>
            </w:r>
          </w:p>
          <w:p w:rsidR="004078AF" w:rsidRPr="004078AF" w:rsidRDefault="004078AF" w:rsidP="00CE7B44">
            <w:pPr>
              <w:pStyle w:val="Prrafodelista"/>
              <w:numPr>
                <w:ilvl w:val="0"/>
                <w:numId w:val="41"/>
              </w:numPr>
              <w:ind w:left="175" w:hanging="142"/>
              <w:rPr>
                <w:rFonts w:ascii="Palatino Linotype" w:hAnsi="Palatino Linotype"/>
              </w:rPr>
            </w:pPr>
            <w:r w:rsidRPr="004078AF">
              <w:rPr>
                <w:rFonts w:ascii="Palatino Linotype" w:hAnsi="Palatino Linotype"/>
              </w:rPr>
              <w:t xml:space="preserve"> Ontológico</w:t>
            </w:r>
          </w:p>
          <w:p w:rsidR="004078AF" w:rsidRPr="004078AF" w:rsidRDefault="004078AF" w:rsidP="00CE7B44">
            <w:pPr>
              <w:pStyle w:val="Prrafodelista"/>
              <w:numPr>
                <w:ilvl w:val="0"/>
                <w:numId w:val="41"/>
              </w:numPr>
              <w:ind w:left="175" w:hanging="142"/>
              <w:rPr>
                <w:rFonts w:ascii="Palatino Linotype" w:hAnsi="Palatino Linotype"/>
              </w:rPr>
            </w:pPr>
            <w:r w:rsidRPr="004078AF">
              <w:rPr>
                <w:rFonts w:ascii="Palatino Linotype" w:hAnsi="Palatino Linotype"/>
              </w:rPr>
              <w:t xml:space="preserve"> Metodológico </w:t>
            </w:r>
          </w:p>
          <w:p w:rsidR="004078AF" w:rsidRPr="004078AF" w:rsidRDefault="004078AF" w:rsidP="00CE7B44">
            <w:pPr>
              <w:pStyle w:val="Prrafodelista"/>
              <w:numPr>
                <w:ilvl w:val="0"/>
                <w:numId w:val="41"/>
              </w:numPr>
              <w:ind w:left="175" w:hanging="142"/>
              <w:rPr>
                <w:rFonts w:ascii="Palatino Linotype" w:hAnsi="Palatino Linotype"/>
              </w:rPr>
            </w:pPr>
            <w:r w:rsidRPr="004078AF">
              <w:rPr>
                <w:rFonts w:ascii="Palatino Linotype" w:hAnsi="Palatino Linotype"/>
              </w:rPr>
              <w:t xml:space="preserve"> Epistemológico</w:t>
            </w:r>
          </w:p>
        </w:tc>
        <w:tc>
          <w:tcPr>
            <w:tcW w:w="2342" w:type="dxa"/>
            <w:vAlign w:val="center"/>
          </w:tcPr>
          <w:p w:rsidR="001E5AE5" w:rsidRDefault="007F1722" w:rsidP="004078AF">
            <w:pPr>
              <w:ind w:firstLine="0"/>
              <w:rPr>
                <w:rFonts w:ascii="Palatino Linotype" w:hAnsi="Palatino Linotype"/>
              </w:rPr>
            </w:pPr>
            <w:r>
              <w:rPr>
                <w:rFonts w:ascii="Palatino Linotype" w:hAnsi="Palatino Linotype"/>
              </w:rPr>
              <w:t>5</w:t>
            </w:r>
            <w:r w:rsidR="00CC3E63">
              <w:rPr>
                <w:rFonts w:ascii="Palatino Linotype" w:hAnsi="Palatino Linotype"/>
              </w:rPr>
              <w:t xml:space="preserve">.- </w:t>
            </w:r>
            <w:proofErr w:type="spellStart"/>
            <w:r w:rsidR="004078AF" w:rsidRPr="00CC3E63">
              <w:rPr>
                <w:rFonts w:ascii="Palatino Linotype" w:hAnsi="Palatino Linotype"/>
                <w:sz w:val="20"/>
                <w:szCs w:val="20"/>
              </w:rPr>
              <w:t>Sociofenomenología</w:t>
            </w:r>
            <w:proofErr w:type="spellEnd"/>
            <w:r w:rsidR="004078AF" w:rsidRPr="00CC3E63">
              <w:rPr>
                <w:rFonts w:ascii="Palatino Linotype" w:hAnsi="Palatino Linotype"/>
                <w:sz w:val="20"/>
                <w:szCs w:val="20"/>
              </w:rPr>
              <w:t xml:space="preserve"> </w:t>
            </w:r>
            <w:r w:rsidR="004078AF" w:rsidRPr="004078AF">
              <w:rPr>
                <w:rFonts w:ascii="Palatino Linotype" w:hAnsi="Palatino Linotype"/>
              </w:rPr>
              <w:t>de la optimización de costos</w:t>
            </w:r>
            <w:r w:rsidR="00F372F8">
              <w:rPr>
                <w:rFonts w:ascii="Palatino Linotype" w:hAnsi="Palatino Linotype"/>
              </w:rPr>
              <w:t xml:space="preserve"> </w:t>
            </w:r>
          </w:p>
          <w:p w:rsidR="004078AF" w:rsidRPr="004078AF" w:rsidRDefault="007F1722" w:rsidP="004078AF">
            <w:pPr>
              <w:ind w:firstLine="0"/>
              <w:rPr>
                <w:rFonts w:ascii="Palatino Linotype" w:hAnsi="Palatino Linotype"/>
              </w:rPr>
            </w:pPr>
            <w:r>
              <w:rPr>
                <w:rFonts w:ascii="Palatino Linotype" w:hAnsi="Palatino Linotype"/>
              </w:rPr>
              <w:t xml:space="preserve"> </w:t>
            </w:r>
            <w:r w:rsidR="00F372F8">
              <w:rPr>
                <w:rFonts w:ascii="Palatino Linotype" w:hAnsi="Palatino Linotype"/>
              </w:rPr>
              <w:t>(Ver capítulo VII)</w:t>
            </w:r>
          </w:p>
        </w:tc>
      </w:tr>
      <w:tr w:rsidR="004078AF" w:rsidRPr="004078AF" w:rsidTr="004078AF">
        <w:tc>
          <w:tcPr>
            <w:tcW w:w="3794" w:type="dxa"/>
          </w:tcPr>
          <w:p w:rsidR="004078AF" w:rsidRPr="004078AF" w:rsidRDefault="004078AF" w:rsidP="004078AF">
            <w:pPr>
              <w:ind w:firstLine="0"/>
              <w:rPr>
                <w:rFonts w:ascii="Palatino Linotype" w:hAnsi="Palatino Linotype"/>
              </w:rPr>
            </w:pPr>
            <w:r w:rsidRPr="004078AF">
              <w:rPr>
                <w:rFonts w:ascii="Palatino Linotype" w:hAnsi="Palatino Linotype"/>
              </w:rPr>
              <w:t xml:space="preserve">5.- Generar aproximaciones epistemológicas y </w:t>
            </w:r>
            <w:proofErr w:type="spellStart"/>
            <w:r w:rsidRPr="004078AF">
              <w:rPr>
                <w:rFonts w:ascii="Palatino Linotype" w:hAnsi="Palatino Linotype"/>
              </w:rPr>
              <w:t>praxeológicas</w:t>
            </w:r>
            <w:proofErr w:type="spellEnd"/>
            <w:r w:rsidRPr="004078AF">
              <w:rPr>
                <w:rFonts w:ascii="Palatino Linotype" w:hAnsi="Palatino Linotype"/>
              </w:rPr>
              <w:t xml:space="preserve"> que develen un modelo de optimización de costos </w:t>
            </w:r>
            <w:proofErr w:type="spellStart"/>
            <w:r w:rsidRPr="004078AF">
              <w:rPr>
                <w:rFonts w:ascii="Palatino Linotype" w:hAnsi="Palatino Linotype"/>
              </w:rPr>
              <w:t>socioorgánicos</w:t>
            </w:r>
            <w:proofErr w:type="spellEnd"/>
            <w:r w:rsidRPr="004078AF">
              <w:rPr>
                <w:rFonts w:ascii="Palatino Linotype" w:hAnsi="Palatino Linotype"/>
              </w:rPr>
              <w:t xml:space="preserve"> en el </w:t>
            </w:r>
            <w:r>
              <w:rPr>
                <w:rFonts w:ascii="Palatino Linotype" w:hAnsi="Palatino Linotype"/>
              </w:rPr>
              <w:t>sector extractivo petrolero venezolano</w:t>
            </w:r>
          </w:p>
        </w:tc>
        <w:tc>
          <w:tcPr>
            <w:tcW w:w="1701" w:type="dxa"/>
            <w:vAlign w:val="center"/>
          </w:tcPr>
          <w:p w:rsidR="004078AF" w:rsidRPr="004078AF" w:rsidRDefault="004078AF" w:rsidP="007E7CFB">
            <w:pPr>
              <w:ind w:firstLine="0"/>
              <w:jc w:val="center"/>
              <w:rPr>
                <w:rFonts w:ascii="Palatino Linotype" w:hAnsi="Palatino Linotype"/>
              </w:rPr>
            </w:pPr>
            <w:r w:rsidRPr="004078AF">
              <w:rPr>
                <w:rFonts w:ascii="Palatino Linotype" w:hAnsi="Palatino Linotype"/>
              </w:rPr>
              <w:t>Optimización de costos</w:t>
            </w:r>
          </w:p>
        </w:tc>
        <w:tc>
          <w:tcPr>
            <w:tcW w:w="1701" w:type="dxa"/>
            <w:vAlign w:val="center"/>
          </w:tcPr>
          <w:p w:rsidR="004078AF" w:rsidRPr="004078AF" w:rsidRDefault="004078AF" w:rsidP="007E7CFB">
            <w:pPr>
              <w:ind w:firstLine="0"/>
              <w:jc w:val="center"/>
              <w:rPr>
                <w:rFonts w:ascii="Palatino Linotype" w:hAnsi="Palatino Linotype"/>
              </w:rPr>
            </w:pPr>
            <w:proofErr w:type="spellStart"/>
            <w:r w:rsidRPr="004078AF">
              <w:rPr>
                <w:rFonts w:ascii="Palatino Linotype" w:hAnsi="Palatino Linotype"/>
              </w:rPr>
              <w:t>Socioorgánico</w:t>
            </w:r>
            <w:proofErr w:type="spellEnd"/>
          </w:p>
          <w:p w:rsidR="004078AF" w:rsidRPr="004078AF" w:rsidRDefault="004078AF" w:rsidP="007E7CFB">
            <w:pPr>
              <w:ind w:firstLine="0"/>
              <w:jc w:val="center"/>
              <w:rPr>
                <w:rFonts w:ascii="Palatino Linotype" w:hAnsi="Palatino Linotype"/>
              </w:rPr>
            </w:pPr>
            <w:r w:rsidRPr="004078AF">
              <w:rPr>
                <w:rFonts w:ascii="Palatino Linotype" w:hAnsi="Palatino Linotype"/>
              </w:rPr>
              <w:t>(Fenómeno)</w:t>
            </w:r>
          </w:p>
        </w:tc>
        <w:tc>
          <w:tcPr>
            <w:tcW w:w="3118" w:type="dxa"/>
            <w:vAlign w:val="center"/>
          </w:tcPr>
          <w:p w:rsidR="004078AF" w:rsidRPr="004078AF" w:rsidRDefault="004078AF" w:rsidP="004078AF">
            <w:pPr>
              <w:ind w:firstLine="0"/>
              <w:jc w:val="left"/>
              <w:rPr>
                <w:rFonts w:ascii="Palatino Linotype" w:hAnsi="Palatino Linotype"/>
              </w:rPr>
            </w:pPr>
            <w:r w:rsidRPr="004078AF">
              <w:rPr>
                <w:rFonts w:ascii="Palatino Linotype" w:hAnsi="Palatino Linotype"/>
              </w:rPr>
              <w:t xml:space="preserve">Costos </w:t>
            </w:r>
            <w:proofErr w:type="spellStart"/>
            <w:r w:rsidRPr="004078AF">
              <w:rPr>
                <w:rFonts w:ascii="Palatino Linotype" w:hAnsi="Palatino Linotype"/>
              </w:rPr>
              <w:t>socioorgánicos</w:t>
            </w:r>
            <w:proofErr w:type="spellEnd"/>
          </w:p>
        </w:tc>
        <w:tc>
          <w:tcPr>
            <w:tcW w:w="2342" w:type="dxa"/>
            <w:vAlign w:val="center"/>
          </w:tcPr>
          <w:p w:rsidR="004078AF" w:rsidRPr="004078AF" w:rsidRDefault="00AD5BF8" w:rsidP="004078AF">
            <w:pPr>
              <w:ind w:firstLine="0"/>
              <w:rPr>
                <w:rFonts w:ascii="Palatino Linotype" w:hAnsi="Palatino Linotype"/>
              </w:rPr>
            </w:pPr>
            <w:r>
              <w:rPr>
                <w:rFonts w:ascii="Palatino Linotype" w:hAnsi="Palatino Linotype"/>
              </w:rPr>
              <w:t xml:space="preserve"> (Capítulo VIII)</w:t>
            </w:r>
          </w:p>
        </w:tc>
      </w:tr>
    </w:tbl>
    <w:p w:rsidR="00CC3E63" w:rsidRDefault="00FA5821" w:rsidP="00CE7B44">
      <w:pPr>
        <w:rPr>
          <w:rFonts w:ascii="Palatino Linotype" w:hAnsi="Palatino Linotype"/>
        </w:rPr>
        <w:sectPr w:rsidR="00CC3E63" w:rsidSect="00CE7B44">
          <w:pgSz w:w="15842" w:h="12242" w:orient="landscape" w:code="1"/>
          <w:pgMar w:top="1701" w:right="1701" w:bottom="1701" w:left="1701" w:header="709" w:footer="709" w:gutter="0"/>
          <w:cols w:space="708"/>
          <w:docGrid w:linePitch="360"/>
        </w:sectPr>
      </w:pPr>
      <w:r>
        <w:rPr>
          <w:rFonts w:ascii="Palatino Linotype" w:hAnsi="Palatino Linotype"/>
          <w:noProof/>
          <w:lang w:eastAsia="es-VE"/>
        </w:rPr>
        <mc:AlternateContent>
          <mc:Choice Requires="wps">
            <w:drawing>
              <wp:anchor distT="0" distB="0" distL="114300" distR="114300" simplePos="0" relativeHeight="251801600" behindDoc="0" locked="0" layoutInCell="1" allowOverlap="1">
                <wp:simplePos x="0" y="0"/>
                <wp:positionH relativeFrom="column">
                  <wp:posOffset>3715149</wp:posOffset>
                </wp:positionH>
                <wp:positionV relativeFrom="paragraph">
                  <wp:posOffset>691338</wp:posOffset>
                </wp:positionV>
                <wp:extent cx="584790" cy="350874"/>
                <wp:effectExtent l="0" t="0" r="25400" b="11430"/>
                <wp:wrapNone/>
                <wp:docPr id="8" name="8 Rectángulo"/>
                <wp:cNvGraphicFramePr/>
                <a:graphic xmlns:a="http://schemas.openxmlformats.org/drawingml/2006/main">
                  <a:graphicData uri="http://schemas.microsoft.com/office/word/2010/wordprocessingShape">
                    <wps:wsp>
                      <wps:cNvSpPr/>
                      <wps:spPr>
                        <a:xfrm>
                          <a:off x="0" y="0"/>
                          <a:ext cx="584790" cy="35087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8 Rectángulo" o:spid="_x0000_s1026" style="position:absolute;margin-left:292.55pt;margin-top:54.45pt;width:46.05pt;height:27.65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" fillcolor="white [3212]" strokecolor="white [3212]" strokeweight="2pt"/>
            </w:pict>
          </mc:Fallback>
        </mc:AlternateContent>
      </w:r>
      <w:r w:rsidR="00CE7B44" w:rsidRPr="004078AF">
        <w:rPr>
          <w:rFonts w:ascii="Palatino Linotype" w:hAnsi="Palatino Linotype"/>
        </w:rPr>
        <w:t>Fuente: elaboración propia (201</w:t>
      </w:r>
      <w:r w:rsidR="004078AF" w:rsidRPr="004078AF">
        <w:rPr>
          <w:rFonts w:ascii="Palatino Linotype" w:hAnsi="Palatino Linotype"/>
        </w:rPr>
        <w:t>4</w:t>
      </w:r>
      <w:r w:rsidR="00CE7B44" w:rsidRPr="004078AF">
        <w:rPr>
          <w:rFonts w:ascii="Palatino Linotype" w:hAnsi="Palatino Linotype"/>
        </w:rPr>
        <w:t>)</w:t>
      </w:r>
    </w:p>
    <w:p w:rsidR="00244D75" w:rsidRDefault="00A0663B" w:rsidP="00A0663B">
      <w:pPr>
        <w:spacing w:after="0" w:line="360" w:lineRule="auto"/>
        <w:ind w:left="567"/>
        <w:jc w:val="both"/>
        <w:rPr>
          <w:rFonts w:ascii="Palatino Linotype" w:hAnsi="Palatino Linotype"/>
          <w:sz w:val="24"/>
          <w:szCs w:val="24"/>
          <w:lang w:val="es-ES"/>
        </w:rPr>
      </w:pPr>
      <w:proofErr w:type="gramStart"/>
      <w:r w:rsidRPr="00244D75">
        <w:rPr>
          <w:rFonts w:ascii="Palatino Linotype" w:hAnsi="Palatino Linotype"/>
          <w:sz w:val="24"/>
          <w:szCs w:val="24"/>
          <w:lang w:val="es-ES"/>
        </w:rPr>
        <w:lastRenderedPageBreak/>
        <w:t>actitud</w:t>
      </w:r>
      <w:proofErr w:type="gramEnd"/>
      <w:r w:rsidRPr="00244D75">
        <w:rPr>
          <w:rFonts w:ascii="Palatino Linotype" w:hAnsi="Palatino Linotype"/>
          <w:sz w:val="24"/>
          <w:szCs w:val="24"/>
          <w:lang w:val="es-ES"/>
        </w:rPr>
        <w:t xml:space="preserve"> del ser pensante requiere de un nuevo despertar epistemológico.</w:t>
      </w:r>
      <w:r>
        <w:rPr>
          <w:rFonts w:ascii="Palatino Linotype" w:hAnsi="Palatino Linotype"/>
          <w:sz w:val="24"/>
          <w:szCs w:val="24"/>
          <w:lang w:val="es-ES"/>
        </w:rPr>
        <w:t xml:space="preserve"> En esta temporalidad, se devela que el fenómeno de la crisis de los costos afecta principalmente al elemento del costo: contratación, especialmente en las actividades de reparaciones a pozos y servicios a pozos, las cuales son pagadas por el sector extractivo petrolero venezolano con el indicador de días trabajados.</w:t>
      </w:r>
    </w:p>
    <w:p w:rsidR="00A0663B" w:rsidRPr="00244D75" w:rsidRDefault="00A0663B" w:rsidP="00A0663B">
      <w:pPr>
        <w:spacing w:after="0" w:line="360" w:lineRule="auto"/>
        <w:ind w:left="567"/>
        <w:jc w:val="both"/>
        <w:rPr>
          <w:rFonts w:ascii="Palatino Linotype" w:hAnsi="Palatino Linotype"/>
          <w:sz w:val="24"/>
          <w:szCs w:val="24"/>
        </w:rPr>
      </w:pPr>
    </w:p>
    <w:p w:rsidR="00CE7B44" w:rsidRDefault="00553644" w:rsidP="00BA32AF">
      <w:pPr>
        <w:spacing w:after="0" w:line="360" w:lineRule="auto"/>
        <w:jc w:val="center"/>
        <w:rPr>
          <w:rFonts w:ascii="Palatino Linotype" w:hAnsi="Palatino Linotype"/>
          <w:b/>
          <w:i/>
          <w:sz w:val="24"/>
          <w:szCs w:val="24"/>
        </w:rPr>
      </w:pPr>
      <w:r w:rsidRPr="00BA32AF">
        <w:rPr>
          <w:rFonts w:ascii="Palatino Linotype" w:hAnsi="Palatino Linotype"/>
          <w:b/>
          <w:i/>
          <w:sz w:val="24"/>
          <w:szCs w:val="24"/>
        </w:rPr>
        <w:t>3.- Corporalidad</w:t>
      </w:r>
      <w:r w:rsidR="00D02487">
        <w:rPr>
          <w:rFonts w:ascii="Palatino Linotype" w:hAnsi="Palatino Linotype"/>
          <w:b/>
          <w:i/>
          <w:sz w:val="24"/>
          <w:szCs w:val="24"/>
        </w:rPr>
        <w:t xml:space="preserve"> </w:t>
      </w:r>
      <w:proofErr w:type="spellStart"/>
      <w:r w:rsidR="00D02487">
        <w:rPr>
          <w:rFonts w:ascii="Palatino Linotype" w:hAnsi="Palatino Linotype"/>
          <w:b/>
          <w:i/>
          <w:sz w:val="24"/>
          <w:szCs w:val="24"/>
        </w:rPr>
        <w:t>socioorgánica</w:t>
      </w:r>
      <w:proofErr w:type="spellEnd"/>
    </w:p>
    <w:p w:rsidR="00BA32AF" w:rsidRPr="00BA32AF" w:rsidRDefault="00BA32AF" w:rsidP="00425043">
      <w:pPr>
        <w:spacing w:after="0" w:line="360" w:lineRule="auto"/>
        <w:ind w:left="567" w:hanging="567"/>
        <w:jc w:val="center"/>
        <w:rPr>
          <w:rFonts w:ascii="Palatino Linotype" w:hAnsi="Palatino Linotype"/>
          <w:b/>
          <w:i/>
          <w:sz w:val="24"/>
          <w:szCs w:val="24"/>
        </w:rPr>
      </w:pPr>
    </w:p>
    <w:p w:rsidR="00553644" w:rsidRDefault="00553644" w:rsidP="00425043">
      <w:pPr>
        <w:spacing w:after="0" w:line="360" w:lineRule="auto"/>
        <w:ind w:left="567"/>
        <w:jc w:val="both"/>
        <w:rPr>
          <w:rFonts w:ascii="Palatino Linotype" w:hAnsi="Palatino Linotype"/>
          <w:sz w:val="24"/>
          <w:szCs w:val="24"/>
          <w:lang w:val="es-ES"/>
        </w:rPr>
      </w:pPr>
      <w:r w:rsidRPr="00244D75">
        <w:rPr>
          <w:rFonts w:ascii="Palatino Linotype" w:hAnsi="Palatino Linotype"/>
          <w:sz w:val="24"/>
          <w:szCs w:val="24"/>
          <w:lang w:val="es-ES"/>
        </w:rPr>
        <w:t>Lo corpóreo</w:t>
      </w:r>
      <w:r w:rsidR="00CE7227" w:rsidRPr="00244D75">
        <w:rPr>
          <w:rFonts w:ascii="Palatino Linotype" w:hAnsi="Palatino Linotype"/>
          <w:sz w:val="24"/>
          <w:szCs w:val="24"/>
          <w:lang w:val="es-ES"/>
        </w:rPr>
        <w:t xml:space="preserve"> </w:t>
      </w:r>
      <w:r w:rsidRPr="00244D75">
        <w:rPr>
          <w:rFonts w:ascii="Palatino Linotype" w:hAnsi="Palatino Linotype"/>
          <w:sz w:val="24"/>
          <w:szCs w:val="24"/>
          <w:lang w:val="es-ES"/>
        </w:rPr>
        <w:t>es hacer vivir el conocimiento</w:t>
      </w:r>
      <w:r w:rsidR="00447E69" w:rsidRPr="00244D75">
        <w:rPr>
          <w:rFonts w:ascii="Palatino Linotype" w:hAnsi="Palatino Linotype"/>
          <w:sz w:val="24"/>
          <w:szCs w:val="24"/>
          <w:lang w:val="es-ES"/>
        </w:rPr>
        <w:t xml:space="preserve"> científico</w:t>
      </w:r>
      <w:r w:rsidR="00CE7227" w:rsidRPr="00244D75">
        <w:rPr>
          <w:rFonts w:ascii="Palatino Linotype" w:hAnsi="Palatino Linotype"/>
          <w:sz w:val="24"/>
          <w:szCs w:val="24"/>
          <w:lang w:val="es-ES"/>
        </w:rPr>
        <w:t xml:space="preserve"> por medio de la innovación</w:t>
      </w:r>
      <w:r w:rsidR="000C53E2" w:rsidRPr="00244D75">
        <w:rPr>
          <w:rFonts w:ascii="Palatino Linotype" w:hAnsi="Palatino Linotype"/>
          <w:sz w:val="24"/>
          <w:szCs w:val="24"/>
          <w:lang w:val="es-ES"/>
        </w:rPr>
        <w:t xml:space="preserve"> orgánica, </w:t>
      </w:r>
      <w:r w:rsidR="00CE7227" w:rsidRPr="00244D75">
        <w:rPr>
          <w:rFonts w:ascii="Palatino Linotype" w:hAnsi="Palatino Linotype"/>
          <w:sz w:val="24"/>
          <w:szCs w:val="24"/>
          <w:lang w:val="es-ES"/>
        </w:rPr>
        <w:t xml:space="preserve">porque el sujeto vive, analiza, interactúa y </w:t>
      </w:r>
      <w:proofErr w:type="gramStart"/>
      <w:r w:rsidR="00CE7227" w:rsidRPr="00244D75">
        <w:rPr>
          <w:rFonts w:ascii="Palatino Linotype" w:hAnsi="Palatino Linotype"/>
          <w:sz w:val="24"/>
          <w:szCs w:val="24"/>
          <w:lang w:val="es-ES"/>
        </w:rPr>
        <w:t>revive</w:t>
      </w:r>
      <w:proofErr w:type="gramEnd"/>
      <w:r w:rsidR="00CE7227" w:rsidRPr="00244D75">
        <w:rPr>
          <w:rFonts w:ascii="Palatino Linotype" w:hAnsi="Palatino Linotype"/>
          <w:sz w:val="24"/>
          <w:szCs w:val="24"/>
          <w:lang w:val="es-ES"/>
        </w:rPr>
        <w:t xml:space="preserve"> nuevos pensamien</w:t>
      </w:r>
      <w:r w:rsidR="000C53E2" w:rsidRPr="00244D75">
        <w:rPr>
          <w:rFonts w:ascii="Palatino Linotype" w:hAnsi="Palatino Linotype"/>
          <w:sz w:val="24"/>
          <w:szCs w:val="24"/>
          <w:lang w:val="es-ES"/>
        </w:rPr>
        <w:t>tos para el bienestar colectivo por medio del imaginario social transformador.</w:t>
      </w:r>
      <w:r w:rsidR="002604DF">
        <w:rPr>
          <w:rFonts w:ascii="Palatino Linotype" w:hAnsi="Palatino Linotype"/>
          <w:sz w:val="24"/>
          <w:szCs w:val="24"/>
          <w:lang w:val="es-ES"/>
        </w:rPr>
        <w:t xml:space="preserve"> La temporalidad devela como solución corpórea lo siguiente: lo primero, corresponde la corporalidad a corto plazo, el cambio del indicador de pago de días trabajados por pies perforados o pies limpiados para evitar tiempo ocioso y así motivar sus tiempos perdidos en trabajo productivos; lo segundo, equivale a la </w:t>
      </w:r>
      <w:r w:rsidR="00C3613C">
        <w:rPr>
          <w:rFonts w:ascii="Palatino Linotype" w:hAnsi="Palatino Linotype"/>
          <w:sz w:val="24"/>
          <w:szCs w:val="24"/>
          <w:lang w:val="es-ES"/>
        </w:rPr>
        <w:t xml:space="preserve">compra o elaboración </w:t>
      </w:r>
      <w:r w:rsidR="002604DF">
        <w:rPr>
          <w:rFonts w:ascii="Palatino Linotype" w:hAnsi="Palatino Linotype"/>
          <w:sz w:val="24"/>
          <w:szCs w:val="24"/>
          <w:lang w:val="es-ES"/>
        </w:rPr>
        <w:t>de taladros y cabilleros destinados a realizar las actividades de reparaciones a pozos y servicios a pozos, debido a que estos equipos forman parte de los activos de estas contratistas siendo alquilados al sector extractivo petrolero venezolano los cuales son cancelados por medio del indicador días trabajados</w:t>
      </w:r>
      <w:r w:rsidR="00C3613C">
        <w:rPr>
          <w:rFonts w:ascii="Palatino Linotype" w:hAnsi="Palatino Linotype"/>
          <w:sz w:val="24"/>
          <w:szCs w:val="24"/>
          <w:lang w:val="es-ES"/>
        </w:rPr>
        <w:t xml:space="preserve">; asimismo también es necesaria la formación del personal propio de PDVSA para el manejo de estos equipos que sólo son manejados por personal externo. Por lo tanto, esta investigación no pretende desvincularse totalmente de las contrataciones petroleras, porque de aceptarse las estrategias propuestas en </w:t>
      </w:r>
      <w:r w:rsidR="00C3613C">
        <w:rPr>
          <w:rFonts w:ascii="Palatino Linotype" w:hAnsi="Palatino Linotype"/>
          <w:sz w:val="24"/>
          <w:szCs w:val="24"/>
          <w:lang w:val="es-ES"/>
        </w:rPr>
        <w:lastRenderedPageBreak/>
        <w:t>este apartado para la optimización de costos, éstas podrían continuar suscitándose en calidad de asesorías y honorarios profesionales por el tiempo de adaptación que se requeriría para que el personal propio del sector extractivo petrolero venezolano pueda manejar adecuadamente los equipos.</w:t>
      </w:r>
    </w:p>
    <w:p w:rsidR="002604DF" w:rsidRDefault="002604DF" w:rsidP="00244D75">
      <w:pPr>
        <w:spacing w:after="0" w:line="360" w:lineRule="auto"/>
        <w:jc w:val="both"/>
        <w:rPr>
          <w:rFonts w:ascii="Palatino Linotype" w:hAnsi="Palatino Linotype"/>
          <w:sz w:val="24"/>
          <w:szCs w:val="24"/>
          <w:lang w:val="es-ES"/>
        </w:rPr>
      </w:pPr>
    </w:p>
    <w:p w:rsidR="00553644" w:rsidRDefault="00553644" w:rsidP="00BA32AF">
      <w:pPr>
        <w:spacing w:after="0" w:line="360" w:lineRule="auto"/>
        <w:jc w:val="center"/>
        <w:rPr>
          <w:rFonts w:ascii="Palatino Linotype" w:hAnsi="Palatino Linotype"/>
          <w:b/>
          <w:i/>
          <w:sz w:val="24"/>
          <w:szCs w:val="24"/>
        </w:rPr>
      </w:pPr>
      <w:r w:rsidRPr="00BA32AF">
        <w:rPr>
          <w:rFonts w:ascii="Palatino Linotype" w:hAnsi="Palatino Linotype"/>
          <w:b/>
          <w:i/>
          <w:sz w:val="24"/>
          <w:szCs w:val="24"/>
        </w:rPr>
        <w:t>4.- Imaginario social transformador</w:t>
      </w:r>
    </w:p>
    <w:p w:rsidR="00BA32AF" w:rsidRPr="00BA32AF" w:rsidRDefault="00BA32AF" w:rsidP="00BA32AF">
      <w:pPr>
        <w:spacing w:after="0" w:line="360" w:lineRule="auto"/>
        <w:jc w:val="center"/>
        <w:rPr>
          <w:rFonts w:ascii="Palatino Linotype" w:hAnsi="Palatino Linotype"/>
          <w:b/>
          <w:i/>
          <w:sz w:val="24"/>
          <w:szCs w:val="24"/>
        </w:rPr>
      </w:pPr>
    </w:p>
    <w:p w:rsidR="00017E75" w:rsidRDefault="00CE7227" w:rsidP="00425043">
      <w:pPr>
        <w:spacing w:after="0" w:line="360" w:lineRule="auto"/>
        <w:ind w:left="567"/>
        <w:jc w:val="both"/>
        <w:rPr>
          <w:rFonts w:ascii="Palatino Linotype" w:hAnsi="Palatino Linotype"/>
          <w:sz w:val="24"/>
          <w:szCs w:val="24"/>
          <w:lang w:val="es-ES_tradnl"/>
        </w:rPr>
      </w:pPr>
      <w:r w:rsidRPr="00244D75">
        <w:rPr>
          <w:rFonts w:ascii="Palatino Linotype" w:hAnsi="Palatino Linotype"/>
          <w:sz w:val="24"/>
          <w:szCs w:val="24"/>
          <w:lang w:val="es-ES_tradnl"/>
        </w:rPr>
        <w:t xml:space="preserve">El imaginario social </w:t>
      </w:r>
      <w:r w:rsidR="0044202D" w:rsidRPr="00244D75">
        <w:rPr>
          <w:rFonts w:ascii="Palatino Linotype" w:hAnsi="Palatino Linotype"/>
          <w:sz w:val="24"/>
          <w:szCs w:val="24"/>
          <w:lang w:val="es-ES_tradnl"/>
        </w:rPr>
        <w:t xml:space="preserve">debe procurar innovaciones </w:t>
      </w:r>
      <w:r w:rsidR="00E74ADC" w:rsidRPr="00244D75">
        <w:rPr>
          <w:rFonts w:ascii="Palatino Linotype" w:hAnsi="Palatino Linotype"/>
          <w:sz w:val="24"/>
          <w:szCs w:val="24"/>
          <w:lang w:val="es-ES_tradnl"/>
        </w:rPr>
        <w:t>semántic</w:t>
      </w:r>
      <w:r w:rsidR="0044202D" w:rsidRPr="00244D75">
        <w:rPr>
          <w:rFonts w:ascii="Palatino Linotype" w:hAnsi="Palatino Linotype"/>
          <w:sz w:val="24"/>
          <w:szCs w:val="24"/>
          <w:lang w:val="es-ES_tradnl"/>
        </w:rPr>
        <w:t xml:space="preserve">as </w:t>
      </w:r>
      <w:r w:rsidR="00BA05F9" w:rsidRPr="00244D75">
        <w:rPr>
          <w:rFonts w:ascii="Palatino Linotype" w:hAnsi="Palatino Linotype"/>
          <w:sz w:val="24"/>
          <w:szCs w:val="24"/>
          <w:lang w:val="es-ES_tradnl"/>
        </w:rPr>
        <w:t xml:space="preserve">que se lleven a la práctica social </w:t>
      </w:r>
      <w:r w:rsidR="0044202D" w:rsidRPr="00244D75">
        <w:rPr>
          <w:rFonts w:ascii="Palatino Linotype" w:hAnsi="Palatino Linotype"/>
          <w:sz w:val="24"/>
          <w:szCs w:val="24"/>
          <w:lang w:val="es-ES_tradnl"/>
        </w:rPr>
        <w:t>mediante aproximaciones que transformen la sociedad. En esta investigación el corazón epistemológico transformado</w:t>
      </w:r>
      <w:r w:rsidR="00C3613C">
        <w:rPr>
          <w:rFonts w:ascii="Palatino Linotype" w:hAnsi="Palatino Linotype"/>
          <w:sz w:val="24"/>
          <w:szCs w:val="24"/>
          <w:lang w:val="es-ES_tradnl"/>
        </w:rPr>
        <w:t xml:space="preserve">r son los costos </w:t>
      </w:r>
      <w:proofErr w:type="spellStart"/>
      <w:r w:rsidR="00C3613C">
        <w:rPr>
          <w:rFonts w:ascii="Palatino Linotype" w:hAnsi="Palatino Linotype"/>
          <w:sz w:val="24"/>
          <w:szCs w:val="24"/>
          <w:lang w:val="es-ES_tradnl"/>
        </w:rPr>
        <w:t>socioorgánicos</w:t>
      </w:r>
      <w:proofErr w:type="spellEnd"/>
      <w:r w:rsidR="00C3613C">
        <w:rPr>
          <w:rFonts w:ascii="Palatino Linotype" w:hAnsi="Palatino Linotype"/>
          <w:sz w:val="24"/>
          <w:szCs w:val="24"/>
          <w:lang w:val="es-ES_tradnl"/>
        </w:rPr>
        <w:t>, con el cual se acentúa el cálculo de los costos y su optimización con conciencia social altruista a las necesidades venezolanas.</w:t>
      </w:r>
    </w:p>
    <w:p w:rsidR="00BA32AF" w:rsidRDefault="00BA32AF" w:rsidP="00244D75">
      <w:pPr>
        <w:spacing w:after="0" w:line="360" w:lineRule="auto"/>
        <w:rPr>
          <w:rFonts w:ascii="Palatino Linotype" w:hAnsi="Palatino Linotype"/>
          <w:b/>
          <w:sz w:val="24"/>
          <w:szCs w:val="24"/>
        </w:rPr>
      </w:pPr>
    </w:p>
    <w:p w:rsidR="007C7751" w:rsidRDefault="00553644" w:rsidP="00BA32AF">
      <w:pPr>
        <w:spacing w:after="0" w:line="360" w:lineRule="auto"/>
        <w:jc w:val="center"/>
        <w:rPr>
          <w:rFonts w:ascii="Palatino Linotype" w:hAnsi="Palatino Linotype"/>
          <w:b/>
          <w:i/>
          <w:sz w:val="24"/>
          <w:szCs w:val="24"/>
        </w:rPr>
      </w:pPr>
      <w:r w:rsidRPr="00BA32AF">
        <w:rPr>
          <w:rFonts w:ascii="Palatino Linotype" w:hAnsi="Palatino Linotype"/>
          <w:b/>
          <w:i/>
          <w:sz w:val="24"/>
          <w:szCs w:val="24"/>
        </w:rPr>
        <w:t xml:space="preserve">5.- </w:t>
      </w:r>
      <w:proofErr w:type="spellStart"/>
      <w:r w:rsidRPr="00BA32AF">
        <w:rPr>
          <w:rFonts w:ascii="Palatino Linotype" w:hAnsi="Palatino Linotype"/>
          <w:b/>
          <w:i/>
          <w:sz w:val="24"/>
          <w:szCs w:val="24"/>
        </w:rPr>
        <w:t>Sociofenomenología</w:t>
      </w:r>
      <w:proofErr w:type="spellEnd"/>
      <w:r w:rsidRPr="00BA32AF">
        <w:rPr>
          <w:rFonts w:ascii="Palatino Linotype" w:hAnsi="Palatino Linotype"/>
          <w:b/>
          <w:i/>
          <w:sz w:val="24"/>
          <w:szCs w:val="24"/>
        </w:rPr>
        <w:t xml:space="preserve"> de los costos</w:t>
      </w:r>
    </w:p>
    <w:p w:rsidR="00BA32AF" w:rsidRPr="00BA32AF" w:rsidRDefault="00BA32AF" w:rsidP="00BA32AF">
      <w:pPr>
        <w:spacing w:after="0" w:line="360" w:lineRule="auto"/>
        <w:jc w:val="center"/>
        <w:rPr>
          <w:rFonts w:ascii="Palatino Linotype" w:hAnsi="Palatino Linotype"/>
          <w:b/>
          <w:i/>
          <w:sz w:val="24"/>
          <w:szCs w:val="24"/>
        </w:rPr>
      </w:pPr>
    </w:p>
    <w:p w:rsidR="004C2CDD" w:rsidRPr="00244D75" w:rsidRDefault="004C2CDD" w:rsidP="00425043">
      <w:pPr>
        <w:spacing w:after="0" w:line="360" w:lineRule="auto"/>
        <w:ind w:left="567"/>
        <w:jc w:val="both"/>
        <w:rPr>
          <w:rFonts w:ascii="Palatino Linotype" w:hAnsi="Palatino Linotype"/>
          <w:sz w:val="24"/>
          <w:szCs w:val="24"/>
        </w:rPr>
      </w:pPr>
      <w:r w:rsidRPr="00244D75">
        <w:rPr>
          <w:rFonts w:ascii="Palatino Linotype" w:hAnsi="Palatino Linotype"/>
          <w:sz w:val="24"/>
          <w:szCs w:val="24"/>
        </w:rPr>
        <w:t xml:space="preserve">Devela el deber ser de la optimización de costos mediante interacciones sociales </w:t>
      </w:r>
      <w:r w:rsidR="003713E8" w:rsidRPr="00244D75">
        <w:rPr>
          <w:rFonts w:ascii="Palatino Linotype" w:hAnsi="Palatino Linotype"/>
          <w:sz w:val="24"/>
          <w:szCs w:val="24"/>
        </w:rPr>
        <w:t>porque los costos deben percibirse colectivamente para arrojar un conocimiento científico por la intersubjetividad social propia de las experiencias fenomenológicas que aporta cada experto</w:t>
      </w:r>
      <w:r w:rsidR="00C3613C">
        <w:rPr>
          <w:rFonts w:ascii="Palatino Linotype" w:hAnsi="Palatino Linotype"/>
          <w:sz w:val="24"/>
          <w:szCs w:val="24"/>
        </w:rPr>
        <w:t xml:space="preserve"> en la investigación, y a su vez, cada experto especialista en el sector extractivo petrolero venezolano: yacimientos, producción, contratación, entre otros.</w:t>
      </w:r>
    </w:p>
    <w:p w:rsidR="004C2CDD" w:rsidRDefault="004C2CDD" w:rsidP="00244D75">
      <w:pPr>
        <w:spacing w:after="0" w:line="360" w:lineRule="auto"/>
        <w:jc w:val="both"/>
        <w:rPr>
          <w:rFonts w:ascii="Palatino Linotype" w:hAnsi="Palatino Linotype"/>
          <w:sz w:val="24"/>
          <w:szCs w:val="24"/>
        </w:rPr>
      </w:pPr>
    </w:p>
    <w:p w:rsidR="00A0663B" w:rsidRDefault="00A0663B" w:rsidP="00244D75">
      <w:pPr>
        <w:spacing w:after="0" w:line="360" w:lineRule="auto"/>
        <w:jc w:val="both"/>
        <w:rPr>
          <w:rFonts w:ascii="Palatino Linotype" w:hAnsi="Palatino Linotype"/>
          <w:sz w:val="24"/>
          <w:szCs w:val="24"/>
        </w:rPr>
      </w:pPr>
    </w:p>
    <w:p w:rsidR="00A0663B" w:rsidRDefault="00A0663B" w:rsidP="00244D75">
      <w:pPr>
        <w:spacing w:after="0" w:line="360" w:lineRule="auto"/>
        <w:jc w:val="both"/>
        <w:rPr>
          <w:rFonts w:ascii="Palatino Linotype" w:hAnsi="Palatino Linotype"/>
          <w:sz w:val="24"/>
          <w:szCs w:val="24"/>
        </w:rPr>
      </w:pPr>
    </w:p>
    <w:p w:rsidR="00A0663B" w:rsidRPr="00244D75" w:rsidRDefault="00A0663B" w:rsidP="00244D75">
      <w:pPr>
        <w:spacing w:after="0" w:line="360" w:lineRule="auto"/>
        <w:jc w:val="both"/>
        <w:rPr>
          <w:rFonts w:ascii="Palatino Linotype" w:hAnsi="Palatino Linotype"/>
          <w:sz w:val="24"/>
          <w:szCs w:val="24"/>
        </w:rPr>
      </w:pPr>
    </w:p>
    <w:p w:rsidR="00661448" w:rsidRDefault="00661448" w:rsidP="00661448">
      <w:pPr>
        <w:spacing w:after="0" w:line="360" w:lineRule="auto"/>
        <w:jc w:val="center"/>
        <w:rPr>
          <w:rFonts w:ascii="Palatino Linotype" w:hAnsi="Palatino Linotype"/>
          <w:b/>
          <w:sz w:val="24"/>
          <w:szCs w:val="24"/>
        </w:rPr>
      </w:pPr>
      <w:r w:rsidRPr="00661448">
        <w:rPr>
          <w:rFonts w:ascii="Palatino Linotype" w:hAnsi="Palatino Linotype"/>
          <w:b/>
          <w:sz w:val="24"/>
          <w:szCs w:val="24"/>
        </w:rPr>
        <w:lastRenderedPageBreak/>
        <w:t xml:space="preserve">Aproximación a un modelo de optimización de costos </w:t>
      </w:r>
      <w:proofErr w:type="spellStart"/>
      <w:r w:rsidRPr="00661448">
        <w:rPr>
          <w:rFonts w:ascii="Palatino Linotype" w:hAnsi="Palatino Linotype"/>
          <w:b/>
          <w:sz w:val="24"/>
          <w:szCs w:val="24"/>
        </w:rPr>
        <w:t>socioorgánicos</w:t>
      </w:r>
      <w:proofErr w:type="spellEnd"/>
    </w:p>
    <w:p w:rsidR="00930ABC" w:rsidRPr="00661448" w:rsidRDefault="00930ABC" w:rsidP="00661448">
      <w:pPr>
        <w:spacing w:after="0" w:line="360" w:lineRule="auto"/>
        <w:jc w:val="center"/>
        <w:rPr>
          <w:rFonts w:ascii="Palatino Linotype" w:hAnsi="Palatino Linotype"/>
          <w:b/>
          <w:sz w:val="24"/>
          <w:szCs w:val="24"/>
        </w:rPr>
      </w:pPr>
    </w:p>
    <w:p w:rsidR="00425043" w:rsidRDefault="004C2CDD" w:rsidP="00425043">
      <w:pPr>
        <w:spacing w:after="0" w:line="360" w:lineRule="auto"/>
        <w:ind w:left="567"/>
        <w:jc w:val="both"/>
        <w:rPr>
          <w:rFonts w:ascii="Palatino Linotype" w:hAnsi="Palatino Linotype"/>
          <w:sz w:val="24"/>
          <w:szCs w:val="24"/>
        </w:rPr>
      </w:pPr>
      <w:r>
        <w:rPr>
          <w:rFonts w:ascii="Palatino Linotype" w:hAnsi="Palatino Linotype"/>
          <w:sz w:val="24"/>
          <w:szCs w:val="24"/>
        </w:rPr>
        <w:t xml:space="preserve">En el </w:t>
      </w:r>
      <w:r w:rsidR="006B5384" w:rsidRPr="00F725C4">
        <w:rPr>
          <w:rFonts w:ascii="Palatino Linotype" w:hAnsi="Palatino Linotype"/>
          <w:sz w:val="24"/>
          <w:szCs w:val="24"/>
        </w:rPr>
        <w:t xml:space="preserve">gráfico </w:t>
      </w:r>
      <w:r w:rsidR="001E5AE5">
        <w:rPr>
          <w:rFonts w:ascii="Palatino Linotype" w:hAnsi="Palatino Linotype"/>
          <w:sz w:val="24"/>
          <w:szCs w:val="24"/>
        </w:rPr>
        <w:t>33</w:t>
      </w:r>
      <w:r>
        <w:rPr>
          <w:rFonts w:ascii="Palatino Linotype" w:hAnsi="Palatino Linotype"/>
          <w:sz w:val="24"/>
          <w:szCs w:val="24"/>
        </w:rPr>
        <w:t xml:space="preserve">, </w:t>
      </w:r>
      <w:r w:rsidR="006B5384" w:rsidRPr="00F725C4">
        <w:rPr>
          <w:rFonts w:ascii="Palatino Linotype" w:hAnsi="Palatino Linotype"/>
          <w:sz w:val="24"/>
          <w:szCs w:val="24"/>
        </w:rPr>
        <w:t xml:space="preserve">se observa que </w:t>
      </w:r>
      <w:r w:rsidR="003713E8">
        <w:rPr>
          <w:rFonts w:ascii="Palatino Linotype" w:hAnsi="Palatino Linotype"/>
          <w:sz w:val="24"/>
          <w:szCs w:val="24"/>
        </w:rPr>
        <w:t xml:space="preserve">lo orgánico es el punto de partida para el sujeto que calcula los costos si desea obtener nuevos conocimientos colectivos, porque la realidad del proceso productivo debe ser vivida y entendida por el sujeto orgánico que percibe mediante sus sentidos. </w:t>
      </w:r>
    </w:p>
    <w:p w:rsidR="00425043" w:rsidRDefault="003713E8" w:rsidP="00425043">
      <w:pPr>
        <w:spacing w:after="0" w:line="360" w:lineRule="auto"/>
        <w:ind w:left="567" w:firstLine="567"/>
        <w:jc w:val="both"/>
        <w:rPr>
          <w:rFonts w:ascii="Palatino Linotype" w:hAnsi="Palatino Linotype"/>
          <w:sz w:val="24"/>
          <w:szCs w:val="24"/>
        </w:rPr>
      </w:pPr>
      <w:r>
        <w:rPr>
          <w:rFonts w:ascii="Palatino Linotype" w:hAnsi="Palatino Linotype"/>
          <w:sz w:val="24"/>
          <w:szCs w:val="24"/>
        </w:rPr>
        <w:t xml:space="preserve">El segundo punto epistémico corresponde a la libertad del imaginario social para las innovaciones semánticas que ayuden a la optimización de costos. El tercer punto epistémico corresponde a la construcción </w:t>
      </w:r>
      <w:r w:rsidR="006B5384" w:rsidRPr="00F725C4">
        <w:rPr>
          <w:rFonts w:ascii="Palatino Linotype" w:hAnsi="Palatino Linotype"/>
          <w:sz w:val="24"/>
          <w:szCs w:val="24"/>
        </w:rPr>
        <w:t xml:space="preserve">social, </w:t>
      </w:r>
      <w:r>
        <w:rPr>
          <w:rFonts w:ascii="Palatino Linotype" w:hAnsi="Palatino Linotype"/>
          <w:sz w:val="24"/>
          <w:szCs w:val="24"/>
        </w:rPr>
        <w:t xml:space="preserve">la cual puede </w:t>
      </w:r>
      <w:r w:rsidR="006B5384" w:rsidRPr="00F725C4">
        <w:rPr>
          <w:rFonts w:ascii="Palatino Linotype" w:hAnsi="Palatino Linotype"/>
          <w:sz w:val="24"/>
          <w:szCs w:val="24"/>
        </w:rPr>
        <w:t xml:space="preserve">transformar la realidad social en contraposición a lo planteado por </w:t>
      </w:r>
      <w:proofErr w:type="spellStart"/>
      <w:r w:rsidR="006B5384" w:rsidRPr="00F725C4">
        <w:rPr>
          <w:rFonts w:ascii="Palatino Linotype" w:hAnsi="Palatino Linotype"/>
          <w:sz w:val="24"/>
          <w:szCs w:val="24"/>
        </w:rPr>
        <w:t>Searle</w:t>
      </w:r>
      <w:proofErr w:type="spellEnd"/>
      <w:r w:rsidR="006B5384" w:rsidRPr="00F725C4">
        <w:rPr>
          <w:rFonts w:ascii="Palatino Linotype" w:hAnsi="Palatino Linotype"/>
          <w:sz w:val="24"/>
          <w:szCs w:val="24"/>
        </w:rPr>
        <w:t xml:space="preserve"> (1997), quien expone que la realidad social ya está construida y los sujetos deben adaptarse a ella en forma pasiva. Esta investigación pretende que los sujetos sean activos, generando nuevos conocimientos y por lo tanto, pueden transformar una realidad determinada, en conformidad a lo expuesto por  </w:t>
      </w:r>
      <w:proofErr w:type="spellStart"/>
      <w:r w:rsidR="006B5384">
        <w:rPr>
          <w:rFonts w:ascii="Palatino Linotype" w:hAnsi="Palatino Linotype"/>
          <w:sz w:val="24"/>
          <w:szCs w:val="24"/>
        </w:rPr>
        <w:t>Ibañez</w:t>
      </w:r>
      <w:proofErr w:type="spellEnd"/>
      <w:r w:rsidR="006B5384">
        <w:rPr>
          <w:rFonts w:ascii="Palatino Linotype" w:hAnsi="Palatino Linotype"/>
          <w:sz w:val="24"/>
          <w:szCs w:val="24"/>
        </w:rPr>
        <w:t xml:space="preserve"> (Ob. Cit.), </w:t>
      </w:r>
      <w:proofErr w:type="spellStart"/>
      <w:r w:rsidR="006B5384" w:rsidRPr="00F725C4">
        <w:rPr>
          <w:rFonts w:ascii="Palatino Linotype" w:hAnsi="Palatino Linotype" w:cs="Arial"/>
          <w:color w:val="000000"/>
          <w:sz w:val="24"/>
          <w:szCs w:val="24"/>
        </w:rPr>
        <w:t>Gergen</w:t>
      </w:r>
      <w:proofErr w:type="spellEnd"/>
      <w:r w:rsidR="006B5384" w:rsidRPr="00F725C4">
        <w:rPr>
          <w:rFonts w:ascii="Palatino Linotype" w:hAnsi="Palatino Linotype" w:cs="Arial"/>
          <w:color w:val="000000"/>
          <w:sz w:val="24"/>
          <w:szCs w:val="24"/>
        </w:rPr>
        <w:t xml:space="preserve"> (Ob. Cit.) y </w:t>
      </w:r>
      <w:proofErr w:type="spellStart"/>
      <w:r w:rsidR="006B5384" w:rsidRPr="00F725C4">
        <w:rPr>
          <w:rFonts w:ascii="Palatino Linotype" w:hAnsi="Palatino Linotype"/>
          <w:sz w:val="24"/>
          <w:szCs w:val="24"/>
        </w:rPr>
        <w:t>Niemann</w:t>
      </w:r>
      <w:proofErr w:type="spellEnd"/>
      <w:r w:rsidR="006B5384" w:rsidRPr="00F725C4">
        <w:rPr>
          <w:rFonts w:ascii="Palatino Linotype" w:hAnsi="Palatino Linotype"/>
          <w:sz w:val="24"/>
          <w:szCs w:val="24"/>
        </w:rPr>
        <w:t xml:space="preserve"> (</w:t>
      </w:r>
      <w:r w:rsidR="006B5384">
        <w:rPr>
          <w:rFonts w:ascii="Palatino Linotype" w:hAnsi="Palatino Linotype"/>
          <w:sz w:val="24"/>
          <w:szCs w:val="24"/>
        </w:rPr>
        <w:t>Ob. Cit.</w:t>
      </w:r>
      <w:r w:rsidR="006B5384" w:rsidRPr="00F725C4">
        <w:rPr>
          <w:rFonts w:ascii="Palatino Linotype" w:hAnsi="Palatino Linotype"/>
          <w:sz w:val="24"/>
          <w:szCs w:val="24"/>
        </w:rPr>
        <w:t xml:space="preserve">). Para transformar una realidad, es necesario emplear los siguientes planos del conocimiento: a.- Plano ontológico (círculo azul del gráfico </w:t>
      </w:r>
      <w:r w:rsidR="008145D0">
        <w:rPr>
          <w:rFonts w:ascii="Palatino Linotype" w:hAnsi="Palatino Linotype"/>
          <w:sz w:val="24"/>
          <w:szCs w:val="24"/>
        </w:rPr>
        <w:t>33</w:t>
      </w:r>
      <w:r w:rsidR="006B5384" w:rsidRPr="00F725C4">
        <w:rPr>
          <w:rFonts w:ascii="Palatino Linotype" w:hAnsi="Palatino Linotype"/>
          <w:sz w:val="24"/>
          <w:szCs w:val="24"/>
        </w:rPr>
        <w:t xml:space="preserve">): por las entidades que afectan el modo de pensar de los sujetos en el contexto del sector extractivo petrolero venezolano: PDVSA, MEMPET, Ejecutivo Nacional, OPEP, </w:t>
      </w:r>
      <w:r w:rsidR="008145D0">
        <w:rPr>
          <w:rFonts w:ascii="Palatino Linotype" w:hAnsi="Palatino Linotype"/>
          <w:sz w:val="24"/>
          <w:szCs w:val="24"/>
        </w:rPr>
        <w:t xml:space="preserve">IASB, Federación de Colegios de Contadores Públicos de Venezuela, Superintendencia de costos, </w:t>
      </w:r>
      <w:r w:rsidR="006B5384" w:rsidRPr="00F725C4">
        <w:rPr>
          <w:rFonts w:ascii="Palatino Linotype" w:hAnsi="Palatino Linotype"/>
          <w:sz w:val="24"/>
          <w:szCs w:val="24"/>
        </w:rPr>
        <w:t xml:space="preserve">entre otros. b.- Plano metodológico (círculo color violeta en el gráfico </w:t>
      </w:r>
      <w:r w:rsidR="008145D0">
        <w:rPr>
          <w:rFonts w:ascii="Palatino Linotype" w:hAnsi="Palatino Linotype"/>
          <w:sz w:val="24"/>
          <w:szCs w:val="24"/>
        </w:rPr>
        <w:t>33</w:t>
      </w:r>
      <w:r w:rsidR="006B5384" w:rsidRPr="00F725C4">
        <w:rPr>
          <w:rFonts w:ascii="Palatino Linotype" w:hAnsi="Palatino Linotype"/>
          <w:sz w:val="24"/>
          <w:szCs w:val="24"/>
        </w:rPr>
        <w:t xml:space="preserve">): acorde a una postura crítica complementaria, compuesta por sujetos que estén dispuestos a la generación de conocimientos, siempre y cuando formen parte natural de la realidad estudiada. c.- Plano epistemológico (círculo verde en el gráfico </w:t>
      </w:r>
      <w:r w:rsidR="008145D0">
        <w:rPr>
          <w:rFonts w:ascii="Palatino Linotype" w:hAnsi="Palatino Linotype"/>
          <w:sz w:val="24"/>
          <w:szCs w:val="24"/>
        </w:rPr>
        <w:t>33</w:t>
      </w:r>
      <w:r w:rsidR="006B5384" w:rsidRPr="00F725C4">
        <w:rPr>
          <w:rFonts w:ascii="Palatino Linotype" w:hAnsi="Palatino Linotype"/>
          <w:sz w:val="24"/>
          <w:szCs w:val="24"/>
        </w:rPr>
        <w:t xml:space="preserve">): el </w:t>
      </w:r>
      <w:r w:rsidR="006B5384" w:rsidRPr="00F725C4">
        <w:rPr>
          <w:rFonts w:ascii="Palatino Linotype" w:hAnsi="Palatino Linotype"/>
          <w:sz w:val="24"/>
          <w:szCs w:val="24"/>
        </w:rPr>
        <w:lastRenderedPageBreak/>
        <w:t xml:space="preserve">producto final de la indagación crítica debe ser la generación e innovación de nuevos conocimientos, para optimizar la eficiencia operacional gracias al estudio mismo del sujeto y sus formas de organización. Todo esto transformará el modo de percibir la realidad </w:t>
      </w:r>
      <w:proofErr w:type="spellStart"/>
      <w:r w:rsidR="006B5384" w:rsidRPr="00F725C4">
        <w:rPr>
          <w:rFonts w:ascii="Palatino Linotype" w:hAnsi="Palatino Linotype"/>
          <w:sz w:val="24"/>
          <w:szCs w:val="24"/>
        </w:rPr>
        <w:t>sociocrítica</w:t>
      </w:r>
      <w:proofErr w:type="spellEnd"/>
      <w:r w:rsidR="006B5384" w:rsidRPr="00F725C4">
        <w:rPr>
          <w:rFonts w:ascii="Palatino Linotype" w:hAnsi="Palatino Linotype"/>
          <w:sz w:val="24"/>
          <w:szCs w:val="24"/>
        </w:rPr>
        <w:t xml:space="preserve">. </w:t>
      </w:r>
    </w:p>
    <w:p w:rsidR="00425043" w:rsidRDefault="006B5384" w:rsidP="00425043">
      <w:pPr>
        <w:spacing w:after="0" w:line="360" w:lineRule="auto"/>
        <w:ind w:left="567" w:firstLine="567"/>
        <w:jc w:val="both"/>
        <w:rPr>
          <w:rFonts w:ascii="Palatino Linotype" w:hAnsi="Palatino Linotype"/>
          <w:sz w:val="24"/>
          <w:szCs w:val="24"/>
        </w:rPr>
      </w:pPr>
      <w:r w:rsidRPr="00F725C4">
        <w:rPr>
          <w:rFonts w:ascii="Palatino Linotype" w:hAnsi="Palatino Linotype"/>
          <w:sz w:val="24"/>
          <w:szCs w:val="24"/>
        </w:rPr>
        <w:t xml:space="preserve">La realidad </w:t>
      </w:r>
      <w:r>
        <w:rPr>
          <w:rFonts w:ascii="Palatino Linotype" w:hAnsi="Palatino Linotype"/>
          <w:sz w:val="24"/>
          <w:szCs w:val="24"/>
        </w:rPr>
        <w:t xml:space="preserve">del fenómeno </w:t>
      </w:r>
      <w:proofErr w:type="spellStart"/>
      <w:r w:rsidR="00CB0A5D">
        <w:rPr>
          <w:rFonts w:ascii="Palatino Linotype" w:hAnsi="Palatino Linotype"/>
          <w:sz w:val="24"/>
          <w:szCs w:val="24"/>
        </w:rPr>
        <w:t>socioorgánico</w:t>
      </w:r>
      <w:proofErr w:type="spellEnd"/>
      <w:r w:rsidR="00CB0A5D">
        <w:rPr>
          <w:rFonts w:ascii="Palatino Linotype" w:hAnsi="Palatino Linotype"/>
          <w:sz w:val="24"/>
          <w:szCs w:val="24"/>
        </w:rPr>
        <w:t xml:space="preserve"> </w:t>
      </w:r>
      <w:r>
        <w:rPr>
          <w:rFonts w:ascii="Palatino Linotype" w:hAnsi="Palatino Linotype"/>
          <w:sz w:val="24"/>
          <w:szCs w:val="24"/>
        </w:rPr>
        <w:t xml:space="preserve">(la optimización de costos) </w:t>
      </w:r>
      <w:r w:rsidRPr="00F725C4">
        <w:rPr>
          <w:rFonts w:ascii="Palatino Linotype" w:hAnsi="Palatino Linotype"/>
          <w:sz w:val="24"/>
          <w:szCs w:val="24"/>
        </w:rPr>
        <w:t xml:space="preserve"> puede ser construid</w:t>
      </w:r>
      <w:r>
        <w:rPr>
          <w:rFonts w:ascii="Palatino Linotype" w:hAnsi="Palatino Linotype"/>
          <w:sz w:val="24"/>
          <w:szCs w:val="24"/>
        </w:rPr>
        <w:t>o</w:t>
      </w:r>
      <w:r w:rsidRPr="00F725C4">
        <w:rPr>
          <w:rFonts w:ascii="Palatino Linotype" w:hAnsi="Palatino Linotype"/>
          <w:sz w:val="24"/>
          <w:szCs w:val="24"/>
        </w:rPr>
        <w:t xml:space="preserve"> socialmente, mediante los siguientes elementos presentes en cada uno de los actores sociales:</w:t>
      </w:r>
    </w:p>
    <w:p w:rsidR="00425043" w:rsidRDefault="006B5384" w:rsidP="00425043">
      <w:pPr>
        <w:spacing w:after="0" w:line="360" w:lineRule="auto"/>
        <w:ind w:left="567" w:firstLine="567"/>
        <w:jc w:val="both"/>
        <w:rPr>
          <w:rFonts w:ascii="Palatino Linotype" w:hAnsi="Palatino Linotype"/>
          <w:sz w:val="24"/>
          <w:szCs w:val="24"/>
        </w:rPr>
      </w:pPr>
      <w:r w:rsidRPr="00F725C4">
        <w:rPr>
          <w:rFonts w:ascii="Palatino Linotype" w:hAnsi="Palatino Linotype"/>
          <w:sz w:val="24"/>
          <w:szCs w:val="24"/>
        </w:rPr>
        <w:t xml:space="preserve">El mundo interno del actor social uno (1), tiene su propio patrón de experiencias vividas y creencias en el sector extractivo petrolero, que genera un </w:t>
      </w:r>
      <w:r w:rsidRPr="00390ABF">
        <w:rPr>
          <w:rFonts w:ascii="Palatino Linotype" w:hAnsi="Palatino Linotype"/>
          <w:i/>
          <w:sz w:val="24"/>
          <w:szCs w:val="24"/>
        </w:rPr>
        <w:t>discurso problemático</w:t>
      </w:r>
      <w:r w:rsidR="00CB0A5D">
        <w:rPr>
          <w:rFonts w:ascii="Palatino Linotype" w:hAnsi="Palatino Linotype"/>
          <w:i/>
          <w:sz w:val="24"/>
          <w:szCs w:val="24"/>
        </w:rPr>
        <w:t xml:space="preserve"> </w:t>
      </w:r>
      <w:r w:rsidR="00CB0A5D">
        <w:rPr>
          <w:rFonts w:ascii="Palatino Linotype" w:hAnsi="Palatino Linotype"/>
          <w:sz w:val="24"/>
          <w:szCs w:val="24"/>
        </w:rPr>
        <w:t>–la crisis temporal que anhela ser solucionada-</w:t>
      </w:r>
      <w:r w:rsidRPr="00F725C4">
        <w:rPr>
          <w:rFonts w:ascii="Palatino Linotype" w:hAnsi="Palatino Linotype"/>
          <w:sz w:val="24"/>
          <w:szCs w:val="24"/>
        </w:rPr>
        <w:t xml:space="preserve">. (Nótese que el mundo interno no es completamente lineal ni continuo, sino punteado, queriendo decir que está abierto al mundo externo: es decir, acepta la intervención de otros sujetos). Este discurso debe estar orientado hacia la inquietud del </w:t>
      </w:r>
      <w:r w:rsidRPr="00390ABF">
        <w:rPr>
          <w:rFonts w:ascii="Palatino Linotype" w:hAnsi="Palatino Linotype"/>
          <w:i/>
          <w:sz w:val="24"/>
          <w:szCs w:val="24"/>
        </w:rPr>
        <w:t>conocimiento tácito</w:t>
      </w:r>
      <w:r w:rsidRPr="00F725C4">
        <w:rPr>
          <w:rFonts w:ascii="Palatino Linotype" w:hAnsi="Palatino Linotype"/>
          <w:sz w:val="24"/>
          <w:szCs w:val="24"/>
        </w:rPr>
        <w:t>, donde la habilidad en la aplicación de conocimientos</w:t>
      </w:r>
      <w:r w:rsidR="00CB0A5D">
        <w:rPr>
          <w:rFonts w:ascii="Palatino Linotype" w:hAnsi="Palatino Linotype"/>
          <w:sz w:val="24"/>
          <w:szCs w:val="24"/>
        </w:rPr>
        <w:t xml:space="preserve"> –práctica social-</w:t>
      </w:r>
      <w:r w:rsidRPr="00F725C4">
        <w:rPr>
          <w:rFonts w:ascii="Palatino Linotype" w:hAnsi="Palatino Linotype"/>
          <w:sz w:val="24"/>
          <w:szCs w:val="24"/>
        </w:rPr>
        <w:t xml:space="preserve">, debe procurar la innovación mediante la </w:t>
      </w:r>
      <w:r w:rsidRPr="00390ABF">
        <w:rPr>
          <w:rFonts w:ascii="Palatino Linotype" w:hAnsi="Palatino Linotype"/>
          <w:i/>
          <w:sz w:val="24"/>
          <w:szCs w:val="24"/>
        </w:rPr>
        <w:t>libertad del imaginario social</w:t>
      </w:r>
      <w:r>
        <w:rPr>
          <w:rFonts w:ascii="Palatino Linotype" w:hAnsi="Palatino Linotype"/>
          <w:sz w:val="24"/>
          <w:szCs w:val="24"/>
        </w:rPr>
        <w:t xml:space="preserve"> transformador (ver capítulo VI)</w:t>
      </w:r>
      <w:r w:rsidRPr="00F725C4">
        <w:rPr>
          <w:rFonts w:ascii="Palatino Linotype" w:hAnsi="Palatino Linotype"/>
          <w:sz w:val="24"/>
          <w:szCs w:val="24"/>
        </w:rPr>
        <w:t xml:space="preserve">, encaminando la libertad de la creación de conocimientos, mediante la </w:t>
      </w:r>
      <w:r w:rsidRPr="00390ABF">
        <w:rPr>
          <w:rFonts w:ascii="Palatino Linotype" w:hAnsi="Palatino Linotype"/>
          <w:i/>
          <w:sz w:val="24"/>
          <w:szCs w:val="24"/>
        </w:rPr>
        <w:t>representación social vivencial</w:t>
      </w:r>
      <w:r w:rsidRPr="00390ABF">
        <w:rPr>
          <w:rFonts w:ascii="Palatino Linotype" w:hAnsi="Palatino Linotype"/>
          <w:sz w:val="24"/>
          <w:szCs w:val="24"/>
        </w:rPr>
        <w:t>,</w:t>
      </w:r>
      <w:r w:rsidRPr="00F725C4">
        <w:rPr>
          <w:rFonts w:ascii="Palatino Linotype" w:hAnsi="Palatino Linotype"/>
          <w:sz w:val="24"/>
          <w:szCs w:val="24"/>
        </w:rPr>
        <w:t xml:space="preserve"> es decir, del conocimiento destinado a la solución </w:t>
      </w:r>
      <w:r w:rsidR="00CB0A5D">
        <w:rPr>
          <w:rFonts w:ascii="Palatino Linotype" w:hAnsi="Palatino Linotype"/>
          <w:sz w:val="24"/>
          <w:szCs w:val="24"/>
        </w:rPr>
        <w:t xml:space="preserve">corpórea </w:t>
      </w:r>
      <w:r w:rsidRPr="00F725C4">
        <w:rPr>
          <w:rFonts w:ascii="Palatino Linotype" w:hAnsi="Palatino Linotype"/>
          <w:sz w:val="24"/>
          <w:szCs w:val="24"/>
        </w:rPr>
        <w:t xml:space="preserve">de problemas operacionales en el sector extractivo petrolero, la cual debe ser compartido con el actor social </w:t>
      </w:r>
      <w:r>
        <w:rPr>
          <w:rFonts w:ascii="Palatino Linotype" w:hAnsi="Palatino Linotype"/>
          <w:sz w:val="24"/>
          <w:szCs w:val="24"/>
        </w:rPr>
        <w:t>dos (</w:t>
      </w:r>
      <w:r w:rsidRPr="00F725C4">
        <w:rPr>
          <w:rFonts w:ascii="Palatino Linotype" w:hAnsi="Palatino Linotype"/>
          <w:sz w:val="24"/>
          <w:szCs w:val="24"/>
        </w:rPr>
        <w:t>2</w:t>
      </w:r>
      <w:r>
        <w:rPr>
          <w:rFonts w:ascii="Palatino Linotype" w:hAnsi="Palatino Linotype"/>
          <w:sz w:val="24"/>
          <w:szCs w:val="24"/>
        </w:rPr>
        <w:t>)</w:t>
      </w:r>
      <w:r w:rsidRPr="00F725C4">
        <w:rPr>
          <w:rFonts w:ascii="Palatino Linotype" w:hAnsi="Palatino Linotype"/>
          <w:sz w:val="24"/>
          <w:szCs w:val="24"/>
        </w:rPr>
        <w:t xml:space="preserve"> mediante el </w:t>
      </w:r>
      <w:r w:rsidRPr="00390ABF">
        <w:rPr>
          <w:rFonts w:ascii="Palatino Linotype" w:hAnsi="Palatino Linotype"/>
          <w:i/>
          <w:sz w:val="24"/>
          <w:szCs w:val="24"/>
        </w:rPr>
        <w:t>sentido común</w:t>
      </w:r>
      <w:r w:rsidRPr="00F725C4">
        <w:rPr>
          <w:rFonts w:ascii="Palatino Linotype" w:hAnsi="Palatino Linotype"/>
          <w:sz w:val="24"/>
          <w:szCs w:val="24"/>
        </w:rPr>
        <w:t xml:space="preserve">, que de acuerdo a </w:t>
      </w:r>
      <w:proofErr w:type="spellStart"/>
      <w:r w:rsidRPr="00F725C4">
        <w:rPr>
          <w:rFonts w:ascii="Palatino Linotype" w:hAnsi="Palatino Linotype"/>
          <w:sz w:val="24"/>
          <w:szCs w:val="24"/>
        </w:rPr>
        <w:t>Ricoeur</w:t>
      </w:r>
      <w:proofErr w:type="spellEnd"/>
      <w:r w:rsidRPr="00F725C4">
        <w:rPr>
          <w:rFonts w:ascii="Palatino Linotype" w:hAnsi="Palatino Linotype"/>
          <w:sz w:val="24"/>
          <w:szCs w:val="24"/>
        </w:rPr>
        <w:t xml:space="preserve"> (Ob. Cit.), consiste en los discursos entendidos entre los sujetos interesados, es decir, debe existir un discurso</w:t>
      </w:r>
      <w:r w:rsidR="00CB0A5D">
        <w:rPr>
          <w:rFonts w:ascii="Palatino Linotype" w:hAnsi="Palatino Linotype"/>
          <w:sz w:val="24"/>
          <w:szCs w:val="24"/>
        </w:rPr>
        <w:t xml:space="preserve"> intersubjetivo</w:t>
      </w:r>
      <w:r w:rsidRPr="00F725C4">
        <w:rPr>
          <w:rFonts w:ascii="Palatino Linotype" w:hAnsi="Palatino Linotype"/>
          <w:sz w:val="24"/>
          <w:szCs w:val="24"/>
        </w:rPr>
        <w:t>, con claras intenciones de que sea entendido por otro individuo.</w:t>
      </w:r>
    </w:p>
    <w:p w:rsidR="00425043" w:rsidRDefault="006B5384" w:rsidP="00425043">
      <w:pPr>
        <w:spacing w:after="0" w:line="360" w:lineRule="auto"/>
        <w:ind w:left="567" w:firstLine="567"/>
        <w:jc w:val="both"/>
        <w:rPr>
          <w:rFonts w:ascii="Palatino Linotype" w:hAnsi="Palatino Linotype"/>
          <w:sz w:val="24"/>
          <w:szCs w:val="24"/>
        </w:rPr>
      </w:pPr>
      <w:r w:rsidRPr="00F725C4">
        <w:rPr>
          <w:rFonts w:ascii="Palatino Linotype" w:hAnsi="Palatino Linotype"/>
          <w:sz w:val="24"/>
          <w:szCs w:val="24"/>
        </w:rPr>
        <w:t xml:space="preserve">A su vez, el discurso del actor social </w:t>
      </w:r>
      <w:r>
        <w:rPr>
          <w:rFonts w:ascii="Palatino Linotype" w:hAnsi="Palatino Linotype"/>
          <w:sz w:val="24"/>
          <w:szCs w:val="24"/>
        </w:rPr>
        <w:t xml:space="preserve">uno </w:t>
      </w:r>
      <w:r w:rsidRPr="00F725C4">
        <w:rPr>
          <w:rFonts w:ascii="Palatino Linotype" w:hAnsi="Palatino Linotype"/>
          <w:sz w:val="24"/>
          <w:szCs w:val="24"/>
        </w:rPr>
        <w:t xml:space="preserve">(1), ocasiona que el actor social dos </w:t>
      </w:r>
      <w:r>
        <w:rPr>
          <w:rFonts w:ascii="Palatino Linotype" w:hAnsi="Palatino Linotype"/>
          <w:sz w:val="24"/>
          <w:szCs w:val="24"/>
        </w:rPr>
        <w:t xml:space="preserve">(2) </w:t>
      </w:r>
      <w:proofErr w:type="spellStart"/>
      <w:r w:rsidRPr="00F725C4">
        <w:rPr>
          <w:rFonts w:ascii="Palatino Linotype" w:hAnsi="Palatino Linotype"/>
          <w:sz w:val="24"/>
          <w:szCs w:val="24"/>
        </w:rPr>
        <w:t>deconstruya</w:t>
      </w:r>
      <w:proofErr w:type="spellEnd"/>
      <w:r w:rsidRPr="00F725C4">
        <w:rPr>
          <w:rFonts w:ascii="Palatino Linotype" w:hAnsi="Palatino Linotype"/>
          <w:sz w:val="24"/>
          <w:szCs w:val="24"/>
        </w:rPr>
        <w:t xml:space="preserve"> el lenguaje, internalizando las posibilidades de </w:t>
      </w:r>
      <w:r w:rsidRPr="00F725C4">
        <w:rPr>
          <w:rFonts w:ascii="Palatino Linotype" w:hAnsi="Palatino Linotype"/>
          <w:sz w:val="24"/>
          <w:szCs w:val="24"/>
        </w:rPr>
        <w:lastRenderedPageBreak/>
        <w:t xml:space="preserve">soluciones </w:t>
      </w:r>
      <w:r w:rsidR="00CB0A5D">
        <w:rPr>
          <w:rFonts w:ascii="Palatino Linotype" w:hAnsi="Palatino Linotype"/>
          <w:sz w:val="24"/>
          <w:szCs w:val="24"/>
        </w:rPr>
        <w:t xml:space="preserve">corpóreas </w:t>
      </w:r>
      <w:r w:rsidRPr="00F725C4">
        <w:rPr>
          <w:rFonts w:ascii="Palatino Linotype" w:hAnsi="Palatino Linotype"/>
          <w:sz w:val="24"/>
          <w:szCs w:val="24"/>
        </w:rPr>
        <w:t xml:space="preserve">a una problemática planteada en el sector extractivo petrolero, pero aportando nuevas significaciones al significante (ideas del actor social </w:t>
      </w:r>
      <w:r>
        <w:rPr>
          <w:rFonts w:ascii="Palatino Linotype" w:hAnsi="Palatino Linotype"/>
          <w:sz w:val="24"/>
          <w:szCs w:val="24"/>
        </w:rPr>
        <w:t>uno -</w:t>
      </w:r>
      <w:r w:rsidRPr="00F725C4">
        <w:rPr>
          <w:rFonts w:ascii="Palatino Linotype" w:hAnsi="Palatino Linotype"/>
          <w:sz w:val="24"/>
          <w:szCs w:val="24"/>
        </w:rPr>
        <w:t xml:space="preserve">1), que no necesariamente están destinadas a buscar relaciones antagónicas del discurso con el actor social </w:t>
      </w:r>
      <w:r>
        <w:rPr>
          <w:rFonts w:ascii="Palatino Linotype" w:hAnsi="Palatino Linotype"/>
          <w:sz w:val="24"/>
          <w:szCs w:val="24"/>
        </w:rPr>
        <w:t>uno (</w:t>
      </w:r>
      <w:r w:rsidRPr="00F725C4">
        <w:rPr>
          <w:rFonts w:ascii="Palatino Linotype" w:hAnsi="Palatino Linotype"/>
          <w:sz w:val="24"/>
          <w:szCs w:val="24"/>
        </w:rPr>
        <w:t>1</w:t>
      </w:r>
      <w:r>
        <w:rPr>
          <w:rFonts w:ascii="Palatino Linotype" w:hAnsi="Palatino Linotype"/>
          <w:sz w:val="24"/>
          <w:szCs w:val="24"/>
        </w:rPr>
        <w:t>)</w:t>
      </w:r>
      <w:r w:rsidRPr="00F725C4">
        <w:rPr>
          <w:rFonts w:ascii="Palatino Linotype" w:hAnsi="Palatino Linotype"/>
          <w:sz w:val="24"/>
          <w:szCs w:val="24"/>
        </w:rPr>
        <w:t xml:space="preserve">, sino a dar un valor agregado del discurso, y su propio sentido de entendimiento, traduciéndose en la respuesta al discurso problemático. El intercambio puede repetirse tantas veces como sea necesario hasta lograr la mejor solución posible, fortaleciendo una </w:t>
      </w:r>
      <w:r w:rsidRPr="00C1566F">
        <w:rPr>
          <w:rFonts w:ascii="Palatino Linotype" w:hAnsi="Palatino Linotype"/>
          <w:i/>
          <w:sz w:val="24"/>
          <w:szCs w:val="24"/>
        </w:rPr>
        <w:t>cadena</w:t>
      </w:r>
      <w:r w:rsidRPr="00F725C4">
        <w:rPr>
          <w:rFonts w:ascii="Palatino Linotype" w:hAnsi="Palatino Linotype"/>
          <w:sz w:val="24"/>
          <w:szCs w:val="24"/>
        </w:rPr>
        <w:t xml:space="preserve"> entre los actores sociales </w:t>
      </w:r>
      <w:r>
        <w:rPr>
          <w:rFonts w:ascii="Palatino Linotype" w:hAnsi="Palatino Linotype"/>
          <w:sz w:val="24"/>
          <w:szCs w:val="24"/>
        </w:rPr>
        <w:t>uno (</w:t>
      </w:r>
      <w:r w:rsidRPr="00F725C4">
        <w:rPr>
          <w:rFonts w:ascii="Palatino Linotype" w:hAnsi="Palatino Linotype"/>
          <w:sz w:val="24"/>
          <w:szCs w:val="24"/>
        </w:rPr>
        <w:t>1</w:t>
      </w:r>
      <w:r>
        <w:rPr>
          <w:rFonts w:ascii="Palatino Linotype" w:hAnsi="Palatino Linotype"/>
          <w:sz w:val="24"/>
          <w:szCs w:val="24"/>
        </w:rPr>
        <w:t>)</w:t>
      </w:r>
      <w:r w:rsidRPr="00F725C4">
        <w:rPr>
          <w:rFonts w:ascii="Palatino Linotype" w:hAnsi="Palatino Linotype"/>
          <w:sz w:val="24"/>
          <w:szCs w:val="24"/>
        </w:rPr>
        <w:t xml:space="preserve"> y </w:t>
      </w:r>
      <w:r>
        <w:rPr>
          <w:rFonts w:ascii="Palatino Linotype" w:hAnsi="Palatino Linotype"/>
          <w:sz w:val="24"/>
          <w:szCs w:val="24"/>
        </w:rPr>
        <w:t>dos (</w:t>
      </w:r>
      <w:r w:rsidRPr="00F725C4">
        <w:rPr>
          <w:rFonts w:ascii="Palatino Linotype" w:hAnsi="Palatino Linotype"/>
          <w:sz w:val="24"/>
          <w:szCs w:val="24"/>
        </w:rPr>
        <w:t>2</w:t>
      </w:r>
      <w:r>
        <w:rPr>
          <w:rFonts w:ascii="Palatino Linotype" w:hAnsi="Palatino Linotype"/>
          <w:sz w:val="24"/>
          <w:szCs w:val="24"/>
        </w:rPr>
        <w:t>)</w:t>
      </w:r>
      <w:r w:rsidRPr="00F725C4">
        <w:rPr>
          <w:rFonts w:ascii="Palatino Linotype" w:hAnsi="Palatino Linotype"/>
          <w:sz w:val="24"/>
          <w:szCs w:val="24"/>
        </w:rPr>
        <w:t xml:space="preserve">, que solidificarán una </w:t>
      </w:r>
      <w:r w:rsidRPr="00C1566F">
        <w:rPr>
          <w:rFonts w:ascii="Palatino Linotype" w:hAnsi="Palatino Linotype"/>
          <w:i/>
          <w:sz w:val="24"/>
          <w:szCs w:val="24"/>
        </w:rPr>
        <w:t>cohesión de nudos sociales</w:t>
      </w:r>
      <w:r w:rsidRPr="00F725C4">
        <w:rPr>
          <w:rFonts w:ascii="Palatino Linotype" w:hAnsi="Palatino Linotype"/>
          <w:sz w:val="24"/>
          <w:szCs w:val="24"/>
        </w:rPr>
        <w:t xml:space="preserve"> en un </w:t>
      </w:r>
      <w:r w:rsidRPr="00C1566F">
        <w:rPr>
          <w:rFonts w:ascii="Palatino Linotype" w:hAnsi="Palatino Linotype"/>
          <w:i/>
          <w:sz w:val="24"/>
          <w:szCs w:val="24"/>
        </w:rPr>
        <w:t>proceso dinámico</w:t>
      </w:r>
      <w:r w:rsidRPr="00F725C4">
        <w:rPr>
          <w:rFonts w:ascii="Palatino Linotype" w:hAnsi="Palatino Linotype"/>
          <w:sz w:val="24"/>
          <w:szCs w:val="24"/>
        </w:rPr>
        <w:t xml:space="preserve"> de </w:t>
      </w:r>
      <w:r w:rsidRPr="00C1566F">
        <w:rPr>
          <w:rFonts w:ascii="Palatino Linotype" w:hAnsi="Palatino Linotype"/>
          <w:i/>
          <w:sz w:val="24"/>
          <w:szCs w:val="24"/>
        </w:rPr>
        <w:t>relaciones</w:t>
      </w:r>
      <w:r w:rsidRPr="00F725C4">
        <w:rPr>
          <w:rFonts w:ascii="Palatino Linotype" w:hAnsi="Palatino Linotype"/>
          <w:sz w:val="24"/>
          <w:szCs w:val="24"/>
        </w:rPr>
        <w:t>. Abduciendo que est</w:t>
      </w:r>
      <w:r>
        <w:rPr>
          <w:rFonts w:ascii="Palatino Linotype" w:hAnsi="Palatino Linotype"/>
          <w:sz w:val="24"/>
          <w:szCs w:val="24"/>
        </w:rPr>
        <w:t>é</w:t>
      </w:r>
      <w:r w:rsidRPr="00F725C4">
        <w:rPr>
          <w:rFonts w:ascii="Palatino Linotype" w:hAnsi="Palatino Linotype"/>
          <w:sz w:val="24"/>
          <w:szCs w:val="24"/>
        </w:rPr>
        <w:t xml:space="preserve"> constante</w:t>
      </w:r>
      <w:r>
        <w:rPr>
          <w:rFonts w:ascii="Palatino Linotype" w:hAnsi="Palatino Linotype"/>
          <w:sz w:val="24"/>
          <w:szCs w:val="24"/>
        </w:rPr>
        <w:t>mente produciéndose un</w:t>
      </w:r>
      <w:r w:rsidRPr="00F725C4">
        <w:rPr>
          <w:rFonts w:ascii="Palatino Linotype" w:hAnsi="Palatino Linotype"/>
          <w:sz w:val="24"/>
          <w:szCs w:val="24"/>
        </w:rPr>
        <w:t xml:space="preserve"> intercambio social, llamado también intersubjetividad, </w:t>
      </w:r>
      <w:r>
        <w:rPr>
          <w:rFonts w:ascii="Palatino Linotype" w:hAnsi="Palatino Linotype"/>
          <w:sz w:val="24"/>
          <w:szCs w:val="24"/>
        </w:rPr>
        <w:t xml:space="preserve">que </w:t>
      </w:r>
      <w:r w:rsidRPr="00F725C4">
        <w:rPr>
          <w:rFonts w:ascii="Palatino Linotype" w:hAnsi="Palatino Linotype"/>
          <w:sz w:val="24"/>
          <w:szCs w:val="24"/>
        </w:rPr>
        <w:t xml:space="preserve">procura </w:t>
      </w:r>
      <w:r w:rsidRPr="00C1566F">
        <w:rPr>
          <w:rFonts w:ascii="Palatino Linotype" w:hAnsi="Palatino Linotype"/>
          <w:i/>
          <w:sz w:val="24"/>
          <w:szCs w:val="24"/>
        </w:rPr>
        <w:t>innovación del conocimiento tácito petrolero transformado,</w:t>
      </w:r>
      <w:r w:rsidRPr="00F725C4">
        <w:rPr>
          <w:rFonts w:ascii="Palatino Linotype" w:hAnsi="Palatino Linotype"/>
          <w:sz w:val="24"/>
          <w:szCs w:val="24"/>
        </w:rPr>
        <w:t xml:space="preserve"> el cual debe continuar su </w:t>
      </w:r>
      <w:r w:rsidRPr="00C1566F">
        <w:rPr>
          <w:rFonts w:ascii="Palatino Linotype" w:hAnsi="Palatino Linotype"/>
          <w:i/>
          <w:sz w:val="24"/>
          <w:szCs w:val="24"/>
        </w:rPr>
        <w:t>acción social comunicativa</w:t>
      </w:r>
      <w:r w:rsidRPr="00F725C4">
        <w:rPr>
          <w:rFonts w:ascii="Palatino Linotype" w:hAnsi="Palatino Linotype"/>
          <w:sz w:val="24"/>
          <w:szCs w:val="24"/>
        </w:rPr>
        <w:t xml:space="preserve"> porque representa el conocimiento destinado a la solución problemática, lo cual concuerda con lo planteado por </w:t>
      </w:r>
      <w:r w:rsidRPr="00102E3C">
        <w:rPr>
          <w:rFonts w:ascii="Palatino Linotype" w:hAnsi="Palatino Linotype"/>
          <w:sz w:val="24"/>
          <w:szCs w:val="24"/>
        </w:rPr>
        <w:t xml:space="preserve">Benavides y  otros (1991), cuando cita a </w:t>
      </w:r>
      <w:proofErr w:type="spellStart"/>
      <w:r w:rsidRPr="00102E3C">
        <w:rPr>
          <w:rFonts w:ascii="Palatino Linotype" w:hAnsi="Palatino Linotype"/>
          <w:sz w:val="24"/>
          <w:szCs w:val="24"/>
        </w:rPr>
        <w:t>Habermas</w:t>
      </w:r>
      <w:proofErr w:type="spellEnd"/>
      <w:r w:rsidRPr="00102E3C">
        <w:rPr>
          <w:rFonts w:ascii="Palatino Linotype" w:hAnsi="Palatino Linotype"/>
          <w:sz w:val="24"/>
          <w:szCs w:val="24"/>
        </w:rPr>
        <w:t>,</w:t>
      </w:r>
      <w:r w:rsidRPr="00F725C4">
        <w:rPr>
          <w:rFonts w:ascii="Palatino Linotype" w:hAnsi="Palatino Linotype"/>
          <w:sz w:val="24"/>
          <w:szCs w:val="24"/>
        </w:rPr>
        <w:t xml:space="preserve"> donde menciona que el entendimiento social procura la racionalización cualitativa de la sociedad, superando la razón instrumental o mecánico por la razón comunicativa cualitativa de la filosofía intersubjetiva.</w:t>
      </w:r>
    </w:p>
    <w:p w:rsidR="00425043" w:rsidRDefault="006B5384" w:rsidP="00425043">
      <w:pPr>
        <w:spacing w:after="0" w:line="360" w:lineRule="auto"/>
        <w:ind w:left="567" w:firstLine="567"/>
        <w:jc w:val="both"/>
        <w:rPr>
          <w:rFonts w:ascii="Palatino Linotype" w:hAnsi="Palatino Linotype"/>
          <w:sz w:val="24"/>
          <w:szCs w:val="24"/>
        </w:rPr>
      </w:pPr>
      <w:r w:rsidRPr="00F725C4">
        <w:rPr>
          <w:rFonts w:ascii="Palatino Linotype" w:hAnsi="Palatino Linotype"/>
          <w:sz w:val="24"/>
          <w:szCs w:val="24"/>
        </w:rPr>
        <w:t xml:space="preserve">De esta manera, se conduce hacia el </w:t>
      </w:r>
      <w:r w:rsidRPr="00C1566F">
        <w:rPr>
          <w:rFonts w:ascii="Palatino Linotype" w:hAnsi="Palatino Linotype"/>
          <w:i/>
          <w:sz w:val="24"/>
          <w:szCs w:val="24"/>
        </w:rPr>
        <w:t>aprendizaje y mejoramiento organizacional,</w:t>
      </w:r>
      <w:r w:rsidRPr="00F725C4">
        <w:rPr>
          <w:rFonts w:ascii="Palatino Linotype" w:hAnsi="Palatino Linotype"/>
          <w:sz w:val="24"/>
          <w:szCs w:val="24"/>
        </w:rPr>
        <w:t xml:space="preserve"> debido a los aportes científicos que puedan suscitarse en el sector extractivo petrolero venezolano, optimizando la </w:t>
      </w:r>
      <w:r w:rsidRPr="00C1566F">
        <w:rPr>
          <w:rFonts w:ascii="Palatino Linotype" w:hAnsi="Palatino Linotype"/>
          <w:i/>
          <w:sz w:val="24"/>
          <w:szCs w:val="24"/>
        </w:rPr>
        <w:t>gestión del conocimiento aproximado y colectivo</w:t>
      </w:r>
      <w:r>
        <w:rPr>
          <w:rFonts w:ascii="Palatino Linotype" w:hAnsi="Palatino Linotype"/>
          <w:i/>
          <w:sz w:val="24"/>
          <w:szCs w:val="24"/>
        </w:rPr>
        <w:t xml:space="preserve"> dirigido a la optimización de costos para coadyuvar al bienestar social venezolano y a la inversión productiva</w:t>
      </w:r>
      <w:r w:rsidRPr="00C1566F">
        <w:rPr>
          <w:rFonts w:ascii="Palatino Linotype" w:hAnsi="Palatino Linotype"/>
          <w:i/>
          <w:sz w:val="24"/>
          <w:szCs w:val="24"/>
        </w:rPr>
        <w:t>,</w:t>
      </w:r>
      <w:r w:rsidRPr="00F725C4">
        <w:rPr>
          <w:rFonts w:ascii="Palatino Linotype" w:hAnsi="Palatino Linotype"/>
          <w:sz w:val="24"/>
          <w:szCs w:val="24"/>
        </w:rPr>
        <w:t xml:space="preserve"> considerando que el segundo elemento más valioso en una organización es el conocimiento, recordando que el primer elemento es el sujeto mismo, y de esta forma, se </w:t>
      </w:r>
      <w:r w:rsidRPr="00F725C4">
        <w:rPr>
          <w:rFonts w:ascii="Palatino Linotype" w:hAnsi="Palatino Linotype"/>
          <w:sz w:val="24"/>
          <w:szCs w:val="24"/>
        </w:rPr>
        <w:lastRenderedPageBreak/>
        <w:t xml:space="preserve">consolida la </w:t>
      </w:r>
      <w:r w:rsidRPr="00C1566F">
        <w:rPr>
          <w:rFonts w:ascii="Palatino Linotype" w:hAnsi="Palatino Linotype"/>
          <w:i/>
          <w:sz w:val="24"/>
          <w:szCs w:val="24"/>
        </w:rPr>
        <w:t>sociedad del conocimiento</w:t>
      </w:r>
      <w:r w:rsidRPr="00F725C4">
        <w:rPr>
          <w:rFonts w:ascii="Palatino Linotype" w:hAnsi="Palatino Linotype"/>
          <w:sz w:val="24"/>
          <w:szCs w:val="24"/>
        </w:rPr>
        <w:t xml:space="preserve"> de este prestigioso sector, resaltando que el proceso de construcción social en la realidad </w:t>
      </w:r>
      <w:proofErr w:type="spellStart"/>
      <w:r>
        <w:rPr>
          <w:rFonts w:ascii="Palatino Linotype" w:hAnsi="Palatino Linotype"/>
          <w:sz w:val="24"/>
          <w:szCs w:val="24"/>
        </w:rPr>
        <w:t>fenomenológica</w:t>
      </w:r>
      <w:r w:rsidRPr="00F725C4">
        <w:rPr>
          <w:rFonts w:ascii="Palatino Linotype" w:hAnsi="Palatino Linotype"/>
          <w:sz w:val="24"/>
          <w:szCs w:val="24"/>
        </w:rPr>
        <w:t>es</w:t>
      </w:r>
      <w:proofErr w:type="spellEnd"/>
      <w:r w:rsidRPr="00F725C4">
        <w:rPr>
          <w:rFonts w:ascii="Palatino Linotype" w:hAnsi="Palatino Linotype"/>
          <w:sz w:val="24"/>
          <w:szCs w:val="24"/>
        </w:rPr>
        <w:t xml:space="preserve"> un proceso de nunca acabar, que requiere de una participación continua de la retroalimentación.</w:t>
      </w:r>
    </w:p>
    <w:p w:rsidR="00425043" w:rsidRDefault="00CB0A5D" w:rsidP="00425043">
      <w:pPr>
        <w:spacing w:after="0" w:line="360" w:lineRule="auto"/>
        <w:ind w:left="567" w:firstLine="567"/>
        <w:jc w:val="both"/>
        <w:rPr>
          <w:rFonts w:ascii="Palatino Linotype" w:hAnsi="Palatino Linotype"/>
          <w:sz w:val="24"/>
          <w:szCs w:val="24"/>
        </w:rPr>
      </w:pPr>
      <w:r>
        <w:rPr>
          <w:rFonts w:ascii="Palatino Linotype" w:hAnsi="Palatino Linotype"/>
          <w:sz w:val="24"/>
          <w:szCs w:val="24"/>
        </w:rPr>
        <w:t xml:space="preserve">Es modelo abre un camino de esperanza a la población venezolana que requiere del abastecimiento financiero en cada una de sus necesidades. El camino para aplicar y alcanzar el modelo dependerá de las motivaciones internas de cada sujeto, por ello, esta investigación sirve como un medio difusor de la concienciación de los contadores públicos en el sector extractivo petrolero venezolano para </w:t>
      </w:r>
      <w:r w:rsidR="006C38F9">
        <w:rPr>
          <w:rFonts w:ascii="Palatino Linotype" w:hAnsi="Palatino Linotype"/>
          <w:sz w:val="24"/>
          <w:szCs w:val="24"/>
        </w:rPr>
        <w:t xml:space="preserve">reconstruir </w:t>
      </w:r>
      <w:r>
        <w:rPr>
          <w:rFonts w:ascii="Palatino Linotype" w:hAnsi="Palatino Linotype"/>
          <w:sz w:val="24"/>
          <w:szCs w:val="24"/>
        </w:rPr>
        <w:t>su patria.</w:t>
      </w:r>
      <w:r w:rsidR="00425043">
        <w:rPr>
          <w:rFonts w:ascii="Palatino Linotype" w:hAnsi="Palatino Linotype"/>
          <w:sz w:val="24"/>
          <w:szCs w:val="24"/>
        </w:rPr>
        <w:t xml:space="preserve"> Ver gráfico 33.</w:t>
      </w:r>
    </w:p>
    <w:p w:rsidR="00425043" w:rsidRDefault="00425043" w:rsidP="00425043">
      <w:pPr>
        <w:spacing w:after="0" w:line="360" w:lineRule="auto"/>
        <w:ind w:left="567" w:firstLine="567"/>
        <w:jc w:val="both"/>
        <w:rPr>
          <w:rFonts w:ascii="Palatino Linotype" w:hAnsi="Palatino Linotype"/>
          <w:sz w:val="24"/>
          <w:szCs w:val="24"/>
        </w:rPr>
        <w:sectPr w:rsidR="00425043" w:rsidSect="00CC3E63">
          <w:pgSz w:w="12242" w:h="15842" w:code="1"/>
          <w:pgMar w:top="1701" w:right="1701" w:bottom="1701" w:left="1701" w:header="709" w:footer="709" w:gutter="0"/>
          <w:cols w:space="708"/>
          <w:docGrid w:linePitch="360"/>
        </w:sectPr>
      </w:pPr>
    </w:p>
    <w:p w:rsidR="00A63E2D" w:rsidRDefault="00A63E2D" w:rsidP="006B5384">
      <w:pPr>
        <w:spacing w:after="0"/>
        <w:jc w:val="both"/>
        <w:rPr>
          <w:rFonts w:ascii="Palatino Linotype" w:hAnsi="Palatino Linotype"/>
          <w:bCs/>
        </w:rPr>
      </w:pPr>
      <w:r>
        <w:rPr>
          <w:noProof/>
          <w:lang w:eastAsia="es-VE"/>
        </w:rPr>
        <w:lastRenderedPageBreak/>
        <w:drawing>
          <wp:anchor distT="0" distB="0" distL="114300" distR="114300" simplePos="0" relativeHeight="251761664" behindDoc="1" locked="0" layoutInCell="1" allowOverlap="1" wp14:anchorId="0F64F8D5" wp14:editId="2FAAB176">
            <wp:simplePos x="0" y="0"/>
            <wp:positionH relativeFrom="column">
              <wp:posOffset>24270</wp:posOffset>
            </wp:positionH>
            <wp:positionV relativeFrom="paragraph">
              <wp:posOffset>22143</wp:posOffset>
            </wp:positionV>
            <wp:extent cx="7908965" cy="4678878"/>
            <wp:effectExtent l="19050" t="19050" r="15875" b="26670"/>
            <wp:wrapNone/>
            <wp:docPr id="455" name="Imagen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t="14971" b="6497"/>
                    <a:stretch/>
                  </pic:blipFill>
                  <pic:spPr bwMode="auto">
                    <a:xfrm>
                      <a:off x="0" y="0"/>
                      <a:ext cx="7908965" cy="4678878"/>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63E2D" w:rsidRDefault="00A63E2D" w:rsidP="006B5384">
      <w:pPr>
        <w:spacing w:after="0"/>
        <w:jc w:val="both"/>
        <w:rPr>
          <w:rFonts w:ascii="Palatino Linotype" w:hAnsi="Palatino Linotype"/>
          <w:bCs/>
        </w:rPr>
      </w:pPr>
    </w:p>
    <w:p w:rsidR="00DD70FD" w:rsidRDefault="00C60D69" w:rsidP="006B5384">
      <w:pPr>
        <w:spacing w:after="0"/>
        <w:jc w:val="both"/>
        <w:rPr>
          <w:rFonts w:ascii="Palatino Linotype" w:hAnsi="Palatino Linotype"/>
          <w:bCs/>
        </w:rPr>
      </w:pPr>
      <w:r>
        <w:rPr>
          <w:rFonts w:ascii="Palatino Linotype" w:hAnsi="Palatino Linotype"/>
          <w:bCs/>
          <w:noProof/>
          <w:lang w:eastAsia="es-VE"/>
        </w:rPr>
        <mc:AlternateContent>
          <mc:Choice Requires="wps">
            <w:drawing>
              <wp:anchor distT="0" distB="0" distL="114300" distR="114300" simplePos="0" relativeHeight="251797504" behindDoc="0" locked="0" layoutInCell="1" allowOverlap="1" wp14:anchorId="7447A6E8" wp14:editId="7BDB157A">
                <wp:simplePos x="0" y="0"/>
                <wp:positionH relativeFrom="column">
                  <wp:posOffset>59217</wp:posOffset>
                </wp:positionH>
                <wp:positionV relativeFrom="paragraph">
                  <wp:posOffset>208280</wp:posOffset>
                </wp:positionV>
                <wp:extent cx="2456120" cy="520996"/>
                <wp:effectExtent l="0" t="0" r="0" b="0"/>
                <wp:wrapNone/>
                <wp:docPr id="5" name="5 Cuadro de texto"/>
                <wp:cNvGraphicFramePr/>
                <a:graphic xmlns:a="http://schemas.openxmlformats.org/drawingml/2006/main">
                  <a:graphicData uri="http://schemas.microsoft.com/office/word/2010/wordprocessingShape">
                    <wps:wsp>
                      <wps:cNvSpPr txBox="1"/>
                      <wps:spPr>
                        <a:xfrm>
                          <a:off x="0" y="0"/>
                          <a:ext cx="2456120" cy="5209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0D69" w:rsidRPr="00C60D69" w:rsidRDefault="00C60D69" w:rsidP="00C60D69">
                            <w:pPr>
                              <w:spacing w:after="0"/>
                              <w:rPr>
                                <w:rFonts w:ascii="Arial" w:hAnsi="Arial" w:cs="Arial"/>
                                <w:sz w:val="20"/>
                                <w:szCs w:val="20"/>
                              </w:rPr>
                            </w:pPr>
                            <w:r w:rsidRPr="00C60D69">
                              <w:rPr>
                                <w:rFonts w:ascii="Arial" w:hAnsi="Arial" w:cs="Arial"/>
                                <w:sz w:val="20"/>
                                <w:szCs w:val="20"/>
                              </w:rPr>
                              <w:t>Sosa (2000) Contreras (2011)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Cuadro de texto" o:spid="_x0000_s1028" type="#_x0000_t202" style="position:absolute;left:0;text-align:left;margin-left:4.65pt;margin-top:16.4pt;width:193.4pt;height:41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" filled="f" stroked="f" strokeweight=".5pt">
                <v:textbox>
                  <w:txbxContent>
                    <w:p w:rsidR="00C60D69" w:rsidRPr="00C60D69" w:rsidRDefault="00C60D69" w:rsidP="00C60D69">
                      <w:pPr>
                        <w:spacing w:after="0"/>
                        <w:rPr>
                          <w:rFonts w:ascii="Arial" w:hAnsi="Arial" w:cs="Arial"/>
                          <w:sz w:val="20"/>
                          <w:szCs w:val="20"/>
                        </w:rPr>
                      </w:pPr>
                      <w:r w:rsidRPr="00C60D69">
                        <w:rPr>
                          <w:rFonts w:ascii="Arial" w:hAnsi="Arial" w:cs="Arial"/>
                          <w:sz w:val="20"/>
                          <w:szCs w:val="20"/>
                        </w:rPr>
                        <w:t>Sosa (2000) Contreras (2011)</w:t>
                      </w:r>
                    </w:p>
                  </w:txbxContent>
                </v:textbox>
              </v:shape>
            </w:pict>
          </mc:Fallback>
        </mc:AlternateContent>
      </w:r>
    </w:p>
    <w:p w:rsidR="00DD70FD" w:rsidRDefault="00DD70FD" w:rsidP="006B5384">
      <w:pPr>
        <w:spacing w:after="0"/>
        <w:jc w:val="both"/>
        <w:rPr>
          <w:rFonts w:ascii="Palatino Linotype" w:hAnsi="Palatino Linotype"/>
          <w:bCs/>
        </w:rPr>
      </w:pPr>
    </w:p>
    <w:p w:rsidR="00DD70FD" w:rsidRDefault="00DD70FD" w:rsidP="006B5384">
      <w:pPr>
        <w:spacing w:after="0"/>
        <w:jc w:val="both"/>
        <w:rPr>
          <w:rFonts w:ascii="Palatino Linotype" w:hAnsi="Palatino Linotype"/>
          <w:bCs/>
        </w:rPr>
      </w:pPr>
    </w:p>
    <w:p w:rsidR="00DD70FD" w:rsidRDefault="00DD70FD" w:rsidP="006B5384">
      <w:pPr>
        <w:spacing w:after="0"/>
        <w:jc w:val="both"/>
        <w:rPr>
          <w:rFonts w:ascii="Palatino Linotype" w:hAnsi="Palatino Linotype"/>
          <w:bCs/>
        </w:rPr>
      </w:pPr>
    </w:p>
    <w:p w:rsidR="00DD70FD" w:rsidRDefault="00DD70FD" w:rsidP="006B5384">
      <w:pPr>
        <w:spacing w:after="0"/>
        <w:jc w:val="both"/>
        <w:rPr>
          <w:rFonts w:ascii="Palatino Linotype" w:hAnsi="Palatino Linotype"/>
          <w:bCs/>
        </w:rPr>
      </w:pPr>
    </w:p>
    <w:p w:rsidR="00DD70FD" w:rsidRDefault="00860707" w:rsidP="006B5384">
      <w:pPr>
        <w:spacing w:after="0"/>
        <w:jc w:val="both"/>
        <w:rPr>
          <w:rFonts w:ascii="Palatino Linotype" w:hAnsi="Palatino Linotype"/>
          <w:bCs/>
        </w:rPr>
      </w:pPr>
      <w:r>
        <w:rPr>
          <w:rFonts w:ascii="Palatino Linotype" w:hAnsi="Palatino Linotype"/>
          <w:bCs/>
          <w:noProof/>
          <w:lang w:eastAsia="es-VE"/>
        </w:rPr>
        <mc:AlternateContent>
          <mc:Choice Requires="wps">
            <w:drawing>
              <wp:anchor distT="0" distB="0" distL="114300" distR="114300" simplePos="0" relativeHeight="251799552" behindDoc="0" locked="0" layoutInCell="1" allowOverlap="1" wp14:anchorId="5E57DBFF" wp14:editId="6B9F9E20">
                <wp:simplePos x="0" y="0"/>
                <wp:positionH relativeFrom="column">
                  <wp:posOffset>17145</wp:posOffset>
                </wp:positionH>
                <wp:positionV relativeFrom="paragraph">
                  <wp:posOffset>160817</wp:posOffset>
                </wp:positionV>
                <wp:extent cx="2455545" cy="520700"/>
                <wp:effectExtent l="0" t="0" r="0" b="0"/>
                <wp:wrapNone/>
                <wp:docPr id="6" name="6 Cuadro de texto"/>
                <wp:cNvGraphicFramePr/>
                <a:graphic xmlns:a="http://schemas.openxmlformats.org/drawingml/2006/main">
                  <a:graphicData uri="http://schemas.microsoft.com/office/word/2010/wordprocessingShape">
                    <wps:wsp>
                      <wps:cNvSpPr txBox="1"/>
                      <wps:spPr>
                        <a:xfrm>
                          <a:off x="0" y="0"/>
                          <a:ext cx="2455545" cy="520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0707" w:rsidRPr="00C60D69" w:rsidRDefault="00860707" w:rsidP="00860707">
                            <w:pPr>
                              <w:spacing w:after="0"/>
                              <w:rPr>
                                <w:rFonts w:ascii="Arial" w:hAnsi="Arial" w:cs="Arial"/>
                                <w:sz w:val="20"/>
                                <w:szCs w:val="20"/>
                              </w:rPr>
                            </w:pPr>
                            <w:proofErr w:type="spellStart"/>
                            <w:r>
                              <w:rPr>
                                <w:rFonts w:ascii="Arial" w:hAnsi="Arial" w:cs="Arial"/>
                                <w:sz w:val="20"/>
                                <w:szCs w:val="20"/>
                              </w:rPr>
                              <w:t>Raydán</w:t>
                            </w:r>
                            <w:proofErr w:type="spellEnd"/>
                            <w:r>
                              <w:rPr>
                                <w:rFonts w:ascii="Arial" w:hAnsi="Arial" w:cs="Arial"/>
                                <w:sz w:val="20"/>
                                <w:szCs w:val="20"/>
                              </w:rPr>
                              <w:t xml:space="preserve"> </w:t>
                            </w:r>
                            <w:r w:rsidRPr="00C60D69">
                              <w:rPr>
                                <w:rFonts w:ascii="Arial" w:hAnsi="Arial" w:cs="Arial"/>
                                <w:sz w:val="20"/>
                                <w:szCs w:val="20"/>
                              </w:rPr>
                              <w:t xml:space="preserve">(2000) </w:t>
                            </w:r>
                            <w:r>
                              <w:rPr>
                                <w:rFonts w:ascii="Arial" w:hAnsi="Arial" w:cs="Arial"/>
                                <w:sz w:val="20"/>
                                <w:szCs w:val="20"/>
                              </w:rPr>
                              <w:t xml:space="preserve"> Llanos </w:t>
                            </w:r>
                            <w:r w:rsidRPr="00C60D69">
                              <w:rPr>
                                <w:rFonts w:ascii="Arial" w:hAnsi="Arial" w:cs="Arial"/>
                                <w:sz w:val="20"/>
                                <w:szCs w:val="20"/>
                              </w:rPr>
                              <w:t>(20</w:t>
                            </w:r>
                            <w:r>
                              <w:rPr>
                                <w:rFonts w:ascii="Arial" w:hAnsi="Arial" w:cs="Arial"/>
                                <w:sz w:val="20"/>
                                <w:szCs w:val="20"/>
                              </w:rPr>
                              <w:t>00</w:t>
                            </w:r>
                            <w:r w:rsidRPr="00C60D69">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 Cuadro de texto" o:spid="_x0000_s1029" type="#_x0000_t202" style="position:absolute;left:0;text-align:left;margin-left:1.35pt;margin-top:12.65pt;width:193.35pt;height:41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" filled="f" stroked="f" strokeweight=".5pt">
                <v:textbox>
                  <w:txbxContent>
                    <w:p w:rsidR="00860707" w:rsidRPr="00C60D69" w:rsidRDefault="00860707" w:rsidP="00860707">
                      <w:pPr>
                        <w:spacing w:after="0"/>
                        <w:rPr>
                          <w:rFonts w:ascii="Arial" w:hAnsi="Arial" w:cs="Arial"/>
                          <w:sz w:val="20"/>
                          <w:szCs w:val="20"/>
                        </w:rPr>
                      </w:pPr>
                      <w:proofErr w:type="spellStart"/>
                      <w:r>
                        <w:rPr>
                          <w:rFonts w:ascii="Arial" w:hAnsi="Arial" w:cs="Arial"/>
                          <w:sz w:val="20"/>
                          <w:szCs w:val="20"/>
                        </w:rPr>
                        <w:t>Raydán</w:t>
                      </w:r>
                      <w:proofErr w:type="spellEnd"/>
                      <w:r>
                        <w:rPr>
                          <w:rFonts w:ascii="Arial" w:hAnsi="Arial" w:cs="Arial"/>
                          <w:sz w:val="20"/>
                          <w:szCs w:val="20"/>
                        </w:rPr>
                        <w:t xml:space="preserve"> </w:t>
                      </w:r>
                      <w:r w:rsidRPr="00C60D69">
                        <w:rPr>
                          <w:rFonts w:ascii="Arial" w:hAnsi="Arial" w:cs="Arial"/>
                          <w:sz w:val="20"/>
                          <w:szCs w:val="20"/>
                        </w:rPr>
                        <w:t xml:space="preserve">(2000) </w:t>
                      </w:r>
                      <w:r>
                        <w:rPr>
                          <w:rFonts w:ascii="Arial" w:hAnsi="Arial" w:cs="Arial"/>
                          <w:sz w:val="20"/>
                          <w:szCs w:val="20"/>
                        </w:rPr>
                        <w:t xml:space="preserve"> Llanos </w:t>
                      </w:r>
                      <w:r w:rsidRPr="00C60D69">
                        <w:rPr>
                          <w:rFonts w:ascii="Arial" w:hAnsi="Arial" w:cs="Arial"/>
                          <w:sz w:val="20"/>
                          <w:szCs w:val="20"/>
                        </w:rPr>
                        <w:t>(20</w:t>
                      </w:r>
                      <w:r>
                        <w:rPr>
                          <w:rFonts w:ascii="Arial" w:hAnsi="Arial" w:cs="Arial"/>
                          <w:sz w:val="20"/>
                          <w:szCs w:val="20"/>
                        </w:rPr>
                        <w:t>00</w:t>
                      </w:r>
                      <w:r w:rsidRPr="00C60D69">
                        <w:rPr>
                          <w:rFonts w:ascii="Arial" w:hAnsi="Arial" w:cs="Arial"/>
                          <w:sz w:val="20"/>
                          <w:szCs w:val="20"/>
                        </w:rPr>
                        <w:t>)</w:t>
                      </w:r>
                    </w:p>
                  </w:txbxContent>
                </v:textbox>
              </v:shape>
            </w:pict>
          </mc:Fallback>
        </mc:AlternateContent>
      </w:r>
    </w:p>
    <w:p w:rsidR="00DD70FD" w:rsidRDefault="00DD70FD" w:rsidP="006B5384">
      <w:pPr>
        <w:spacing w:after="0"/>
        <w:jc w:val="both"/>
        <w:rPr>
          <w:rFonts w:ascii="Palatino Linotype" w:hAnsi="Palatino Linotype"/>
          <w:bCs/>
        </w:rPr>
      </w:pPr>
    </w:p>
    <w:p w:rsidR="00DD70FD" w:rsidRDefault="00DD70FD" w:rsidP="006B5384">
      <w:pPr>
        <w:spacing w:after="0"/>
        <w:jc w:val="both"/>
        <w:rPr>
          <w:rFonts w:ascii="Palatino Linotype" w:hAnsi="Palatino Linotype"/>
          <w:bCs/>
        </w:rPr>
      </w:pPr>
    </w:p>
    <w:p w:rsidR="00DD70FD" w:rsidRDefault="00DD70FD" w:rsidP="006B5384">
      <w:pPr>
        <w:spacing w:after="0"/>
        <w:jc w:val="both"/>
        <w:rPr>
          <w:rFonts w:ascii="Palatino Linotype" w:hAnsi="Palatino Linotype"/>
          <w:bCs/>
        </w:rPr>
      </w:pPr>
    </w:p>
    <w:p w:rsidR="00DD70FD" w:rsidRDefault="00F91B63" w:rsidP="006B5384">
      <w:pPr>
        <w:spacing w:after="0"/>
        <w:jc w:val="both"/>
        <w:rPr>
          <w:rFonts w:ascii="Palatino Linotype" w:hAnsi="Palatino Linotype"/>
          <w:bCs/>
        </w:rPr>
      </w:pPr>
      <w:r>
        <w:rPr>
          <w:rFonts w:ascii="Palatino Linotype" w:hAnsi="Palatino Linotype"/>
          <w:bCs/>
          <w:noProof/>
          <w:lang w:eastAsia="es-VE"/>
        </w:rPr>
        <mc:AlternateContent>
          <mc:Choice Requires="wps">
            <w:drawing>
              <wp:anchor distT="0" distB="0" distL="114300" distR="114300" simplePos="0" relativeHeight="251802624" behindDoc="0" locked="0" layoutInCell="1" allowOverlap="1">
                <wp:simplePos x="0" y="0"/>
                <wp:positionH relativeFrom="column">
                  <wp:posOffset>-461985</wp:posOffset>
                </wp:positionH>
                <wp:positionV relativeFrom="paragraph">
                  <wp:posOffset>118612</wp:posOffset>
                </wp:positionV>
                <wp:extent cx="361507" cy="510363"/>
                <wp:effectExtent l="0" t="0" r="19685" b="23495"/>
                <wp:wrapNone/>
                <wp:docPr id="9" name="9 Cuadro de texto"/>
                <wp:cNvGraphicFramePr/>
                <a:graphic xmlns:a="http://schemas.openxmlformats.org/drawingml/2006/main">
                  <a:graphicData uri="http://schemas.microsoft.com/office/word/2010/wordprocessingShape">
                    <wps:wsp>
                      <wps:cNvSpPr txBox="1"/>
                      <wps:spPr>
                        <a:xfrm>
                          <a:off x="0" y="0"/>
                          <a:ext cx="361507" cy="510363"/>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91B63" w:rsidRDefault="00F91B63">
                            <w:r>
                              <w:t>230</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9 Cuadro de texto" o:spid="_x0000_s1031" type="#_x0000_t202" style="position:absolute;left:0;text-align:left;margin-left:-36.4pt;margin-top:9.35pt;width:28.45pt;height:40.2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" fillcolor="white [3212]" strokecolor="white [3212]" strokeweight=".5pt">
                <v:textbox style="layout-flow:vertical">
                  <w:txbxContent>
                    <w:p w:rsidR="00F91B63" w:rsidRDefault="00F91B63">
                      <w:r>
                        <w:t>230</w:t>
                      </w:r>
                    </w:p>
                  </w:txbxContent>
                </v:textbox>
              </v:shape>
            </w:pict>
          </mc:Fallback>
        </mc:AlternateContent>
      </w:r>
    </w:p>
    <w:p w:rsidR="00DD70FD" w:rsidRDefault="00DD70FD" w:rsidP="006B5384">
      <w:pPr>
        <w:spacing w:after="0"/>
        <w:jc w:val="both"/>
        <w:rPr>
          <w:rFonts w:ascii="Palatino Linotype" w:hAnsi="Palatino Linotype"/>
          <w:bCs/>
        </w:rPr>
      </w:pPr>
    </w:p>
    <w:p w:rsidR="00DD70FD" w:rsidRDefault="00DD70FD" w:rsidP="006B5384">
      <w:pPr>
        <w:spacing w:after="0"/>
        <w:jc w:val="both"/>
        <w:rPr>
          <w:rFonts w:ascii="Palatino Linotype" w:hAnsi="Palatino Linotype"/>
          <w:bCs/>
        </w:rPr>
      </w:pPr>
    </w:p>
    <w:p w:rsidR="00DD70FD" w:rsidRDefault="00DD70FD" w:rsidP="006B5384">
      <w:pPr>
        <w:spacing w:after="0"/>
        <w:jc w:val="both"/>
        <w:rPr>
          <w:rFonts w:ascii="Palatino Linotype" w:hAnsi="Palatino Linotype"/>
          <w:bCs/>
        </w:rPr>
      </w:pPr>
    </w:p>
    <w:p w:rsidR="00DD70FD" w:rsidRDefault="00DD70FD" w:rsidP="006B5384">
      <w:pPr>
        <w:spacing w:after="0"/>
        <w:jc w:val="both"/>
        <w:rPr>
          <w:rFonts w:ascii="Palatino Linotype" w:hAnsi="Palatino Linotype"/>
          <w:bCs/>
        </w:rPr>
      </w:pPr>
    </w:p>
    <w:p w:rsidR="00DD70FD" w:rsidRDefault="00DD70FD" w:rsidP="006B5384">
      <w:pPr>
        <w:spacing w:after="0"/>
        <w:jc w:val="both"/>
        <w:rPr>
          <w:rFonts w:ascii="Palatino Linotype" w:hAnsi="Palatino Linotype"/>
          <w:bCs/>
        </w:rPr>
      </w:pPr>
    </w:p>
    <w:p w:rsidR="00DD70FD" w:rsidRDefault="00DD70FD" w:rsidP="006B5384">
      <w:pPr>
        <w:spacing w:after="0"/>
        <w:jc w:val="both"/>
        <w:rPr>
          <w:rFonts w:ascii="Palatino Linotype" w:hAnsi="Palatino Linotype"/>
          <w:bCs/>
        </w:rPr>
      </w:pPr>
    </w:p>
    <w:p w:rsidR="00DD70FD" w:rsidRDefault="00DD70FD" w:rsidP="006B5384">
      <w:pPr>
        <w:spacing w:after="0"/>
        <w:jc w:val="both"/>
        <w:rPr>
          <w:rFonts w:ascii="Palatino Linotype" w:hAnsi="Palatino Linotype"/>
          <w:bCs/>
        </w:rPr>
      </w:pPr>
    </w:p>
    <w:p w:rsidR="00DD70FD" w:rsidRDefault="00DD70FD" w:rsidP="006B5384">
      <w:pPr>
        <w:spacing w:after="0"/>
        <w:jc w:val="both"/>
        <w:rPr>
          <w:rFonts w:ascii="Palatino Linotype" w:hAnsi="Palatino Linotype"/>
          <w:bCs/>
        </w:rPr>
      </w:pPr>
    </w:p>
    <w:p w:rsidR="00DD70FD" w:rsidRDefault="00DD70FD" w:rsidP="006B5384">
      <w:pPr>
        <w:spacing w:after="0"/>
        <w:jc w:val="both"/>
        <w:rPr>
          <w:rFonts w:ascii="Palatino Linotype" w:hAnsi="Palatino Linotype"/>
          <w:bCs/>
        </w:rPr>
      </w:pPr>
    </w:p>
    <w:p w:rsidR="00DD70FD" w:rsidRDefault="00DD70FD" w:rsidP="006B5384">
      <w:pPr>
        <w:spacing w:after="0"/>
        <w:jc w:val="both"/>
        <w:rPr>
          <w:rFonts w:ascii="Palatino Linotype" w:hAnsi="Palatino Linotype"/>
          <w:bCs/>
        </w:rPr>
      </w:pPr>
    </w:p>
    <w:p w:rsidR="001E5AE5" w:rsidRPr="00860707" w:rsidRDefault="001E5AE5" w:rsidP="001E5AE5">
      <w:pPr>
        <w:spacing w:after="0"/>
        <w:jc w:val="both"/>
        <w:rPr>
          <w:rFonts w:ascii="Palatino Linotype" w:hAnsi="Palatino Linotype"/>
          <w:bCs/>
          <w:sz w:val="24"/>
          <w:szCs w:val="24"/>
        </w:rPr>
      </w:pPr>
      <w:r w:rsidRPr="00860707">
        <w:rPr>
          <w:rFonts w:ascii="Palatino Linotype" w:hAnsi="Palatino Linotype"/>
          <w:b/>
          <w:bCs/>
          <w:i/>
          <w:sz w:val="24"/>
          <w:szCs w:val="24"/>
        </w:rPr>
        <w:t xml:space="preserve">Gráfico 33: </w:t>
      </w:r>
      <w:r w:rsidRPr="00860707">
        <w:rPr>
          <w:rFonts w:ascii="Palatino Linotype" w:hAnsi="Palatino Linotype"/>
          <w:bCs/>
          <w:sz w:val="24"/>
          <w:szCs w:val="24"/>
        </w:rPr>
        <w:t xml:space="preserve">Aproximación a un modelo de optimización de costos </w:t>
      </w:r>
      <w:proofErr w:type="spellStart"/>
      <w:r w:rsidRPr="00860707">
        <w:rPr>
          <w:rFonts w:ascii="Palatino Linotype" w:hAnsi="Palatino Linotype"/>
          <w:bCs/>
          <w:sz w:val="24"/>
          <w:szCs w:val="24"/>
        </w:rPr>
        <w:t>socioorgánicos</w:t>
      </w:r>
      <w:proofErr w:type="spellEnd"/>
      <w:r w:rsidRPr="00860707">
        <w:rPr>
          <w:rFonts w:ascii="Palatino Linotype" w:hAnsi="Palatino Linotype"/>
          <w:bCs/>
          <w:sz w:val="24"/>
          <w:szCs w:val="24"/>
        </w:rPr>
        <w:t xml:space="preserve"> en el sector extractivo petrolero venezolano</w:t>
      </w:r>
      <w:bookmarkStart w:id="0" w:name="_GoBack"/>
      <w:bookmarkEnd w:id="0"/>
    </w:p>
    <w:p w:rsidR="00BA32AF" w:rsidRDefault="00F91B63" w:rsidP="00425043">
      <w:pPr>
        <w:spacing w:after="0"/>
        <w:jc w:val="both"/>
        <w:rPr>
          <w:rFonts w:ascii="Palatino Linotype" w:hAnsi="Palatino Linotype"/>
          <w:bCs/>
          <w:sz w:val="24"/>
          <w:szCs w:val="24"/>
        </w:rPr>
      </w:pPr>
      <w:r>
        <w:rPr>
          <w:rFonts w:ascii="Palatino Linotype" w:hAnsi="Palatino Linotype"/>
          <w:bCs/>
          <w:noProof/>
          <w:sz w:val="24"/>
          <w:szCs w:val="24"/>
          <w:lang w:eastAsia="es-VE"/>
        </w:rPr>
        <mc:AlternateContent>
          <mc:Choice Requires="wps">
            <w:drawing>
              <wp:anchor distT="0" distB="0" distL="114300" distR="114300" simplePos="0" relativeHeight="251803648" behindDoc="0" locked="0" layoutInCell="1" allowOverlap="1">
                <wp:simplePos x="0" y="0"/>
                <wp:positionH relativeFrom="column">
                  <wp:posOffset>3535857</wp:posOffset>
                </wp:positionH>
                <wp:positionV relativeFrom="paragraph">
                  <wp:posOffset>632268</wp:posOffset>
                </wp:positionV>
                <wp:extent cx="467833" cy="308344"/>
                <wp:effectExtent l="0" t="0" r="27940" b="15875"/>
                <wp:wrapNone/>
                <wp:docPr id="11" name="11 Rectángulo"/>
                <wp:cNvGraphicFramePr/>
                <a:graphic xmlns:a="http://schemas.openxmlformats.org/drawingml/2006/main">
                  <a:graphicData uri="http://schemas.microsoft.com/office/word/2010/wordprocessingShape">
                    <wps:wsp>
                      <wps:cNvSpPr/>
                      <wps:spPr>
                        <a:xfrm>
                          <a:off x="0" y="0"/>
                          <a:ext cx="467833" cy="30834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1 Rectángulo" o:spid="_x0000_s1026" style="position:absolute;margin-left:278.4pt;margin-top:49.8pt;width:36.85pt;height:24.3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" fillcolor="white [3212]" strokecolor="white [3212]" strokeweight="2pt"/>
            </w:pict>
          </mc:Fallback>
        </mc:AlternateContent>
      </w:r>
      <w:r w:rsidR="00DD70FD" w:rsidRPr="00DD70FD">
        <w:rPr>
          <w:rFonts w:ascii="Palatino Linotype" w:hAnsi="Palatino Linotype"/>
          <w:bCs/>
          <w:sz w:val="24"/>
          <w:szCs w:val="24"/>
        </w:rPr>
        <w:t xml:space="preserve">Fuente: </w:t>
      </w:r>
      <w:r w:rsidR="00A0663B">
        <w:rPr>
          <w:rFonts w:ascii="Palatino Linotype" w:hAnsi="Palatino Linotype"/>
          <w:bCs/>
          <w:sz w:val="24"/>
          <w:szCs w:val="24"/>
        </w:rPr>
        <w:t>E</w:t>
      </w:r>
      <w:r w:rsidR="00DD70FD" w:rsidRPr="00DD70FD">
        <w:rPr>
          <w:rFonts w:ascii="Palatino Linotype" w:hAnsi="Palatino Linotype"/>
          <w:bCs/>
          <w:sz w:val="24"/>
          <w:szCs w:val="24"/>
        </w:rPr>
        <w:t>laboración propia (2014)</w:t>
      </w:r>
      <w:r w:rsidR="00425043">
        <w:rPr>
          <w:rFonts w:ascii="Palatino Linotype" w:hAnsi="Palatino Linotype"/>
          <w:bCs/>
          <w:sz w:val="24"/>
          <w:szCs w:val="24"/>
        </w:rPr>
        <w:t xml:space="preserve"> </w:t>
      </w:r>
    </w:p>
    <w:sectPr w:rsidR="00BA32AF" w:rsidSect="00425043">
      <w:pgSz w:w="15842" w:h="12242" w:orient="landscape" w:code="1"/>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D59" w:rsidRDefault="007B1D59" w:rsidP="004B637E">
      <w:pPr>
        <w:spacing w:after="0" w:line="240" w:lineRule="auto"/>
      </w:pPr>
      <w:r>
        <w:separator/>
      </w:r>
    </w:p>
  </w:endnote>
  <w:endnote w:type="continuationSeparator" w:id="0">
    <w:p w:rsidR="007B1D59" w:rsidRDefault="007B1D59" w:rsidP="004B6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875498"/>
      <w:docPartObj>
        <w:docPartGallery w:val="Page Numbers (Bottom of Page)"/>
        <w:docPartUnique/>
      </w:docPartObj>
    </w:sdtPr>
    <w:sdtEndPr/>
    <w:sdtContent>
      <w:p w:rsidR="00124CA5" w:rsidRDefault="00124CA5">
        <w:pPr>
          <w:pStyle w:val="Piedepgina"/>
          <w:jc w:val="center"/>
        </w:pPr>
        <w:r>
          <w:fldChar w:fldCharType="begin"/>
        </w:r>
        <w:r>
          <w:instrText>PAGE   \* MERGEFORMAT</w:instrText>
        </w:r>
        <w:r>
          <w:fldChar w:fldCharType="separate"/>
        </w:r>
        <w:r w:rsidR="00F91B63">
          <w:rPr>
            <w:noProof/>
          </w:rPr>
          <w:t>230</w:t>
        </w:r>
        <w:r>
          <w:fldChar w:fldCharType="end"/>
        </w:r>
      </w:p>
    </w:sdtContent>
  </w:sdt>
  <w:p w:rsidR="002E69A4" w:rsidRDefault="002E69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D59" w:rsidRDefault="007B1D59" w:rsidP="004B637E">
      <w:pPr>
        <w:spacing w:after="0" w:line="240" w:lineRule="auto"/>
      </w:pPr>
      <w:r>
        <w:separator/>
      </w:r>
    </w:p>
  </w:footnote>
  <w:footnote w:type="continuationSeparator" w:id="0">
    <w:p w:rsidR="007B1D59" w:rsidRDefault="007B1D59" w:rsidP="004B63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2A7B"/>
    <w:multiLevelType w:val="hybridMultilevel"/>
    <w:tmpl w:val="B13CE9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FC7D98"/>
    <w:multiLevelType w:val="multilevel"/>
    <w:tmpl w:val="206AEA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924E5"/>
    <w:multiLevelType w:val="hybridMultilevel"/>
    <w:tmpl w:val="4F7EFE4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nsid w:val="0A823F5F"/>
    <w:multiLevelType w:val="hybridMultilevel"/>
    <w:tmpl w:val="BC56C3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D6520CA"/>
    <w:multiLevelType w:val="hybridMultilevel"/>
    <w:tmpl w:val="C32A9F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E1579B0"/>
    <w:multiLevelType w:val="hybridMultilevel"/>
    <w:tmpl w:val="655CDF1A"/>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
    <w:nsid w:val="0E3E046D"/>
    <w:multiLevelType w:val="hybridMultilevel"/>
    <w:tmpl w:val="C2F85ED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15132689"/>
    <w:multiLevelType w:val="hybridMultilevel"/>
    <w:tmpl w:val="C048024C"/>
    <w:lvl w:ilvl="0" w:tplc="040A0001">
      <w:start w:val="1"/>
      <w:numFmt w:val="bullet"/>
      <w:lvlText w:val=""/>
      <w:lvlJc w:val="left"/>
      <w:pPr>
        <w:tabs>
          <w:tab w:val="num" w:pos="1020"/>
        </w:tabs>
        <w:ind w:left="1020" w:hanging="360"/>
      </w:pPr>
      <w:rPr>
        <w:rFonts w:ascii="Symbol" w:hAnsi="Symbol" w:hint="default"/>
      </w:rPr>
    </w:lvl>
    <w:lvl w:ilvl="1" w:tplc="040A0003" w:tentative="1">
      <w:start w:val="1"/>
      <w:numFmt w:val="bullet"/>
      <w:lvlText w:val="o"/>
      <w:lvlJc w:val="left"/>
      <w:pPr>
        <w:tabs>
          <w:tab w:val="num" w:pos="1740"/>
        </w:tabs>
        <w:ind w:left="1740" w:hanging="360"/>
      </w:pPr>
      <w:rPr>
        <w:rFonts w:ascii="Courier New" w:hAnsi="Courier New" w:cs="Courier New" w:hint="default"/>
      </w:rPr>
    </w:lvl>
    <w:lvl w:ilvl="2" w:tplc="040A0005" w:tentative="1">
      <w:start w:val="1"/>
      <w:numFmt w:val="bullet"/>
      <w:lvlText w:val=""/>
      <w:lvlJc w:val="left"/>
      <w:pPr>
        <w:tabs>
          <w:tab w:val="num" w:pos="2460"/>
        </w:tabs>
        <w:ind w:left="2460" w:hanging="360"/>
      </w:pPr>
      <w:rPr>
        <w:rFonts w:ascii="Wingdings" w:hAnsi="Wingdings" w:hint="default"/>
      </w:rPr>
    </w:lvl>
    <w:lvl w:ilvl="3" w:tplc="040A0001" w:tentative="1">
      <w:start w:val="1"/>
      <w:numFmt w:val="bullet"/>
      <w:lvlText w:val=""/>
      <w:lvlJc w:val="left"/>
      <w:pPr>
        <w:tabs>
          <w:tab w:val="num" w:pos="3180"/>
        </w:tabs>
        <w:ind w:left="3180" w:hanging="360"/>
      </w:pPr>
      <w:rPr>
        <w:rFonts w:ascii="Symbol" w:hAnsi="Symbol" w:hint="default"/>
      </w:rPr>
    </w:lvl>
    <w:lvl w:ilvl="4" w:tplc="040A0003" w:tentative="1">
      <w:start w:val="1"/>
      <w:numFmt w:val="bullet"/>
      <w:lvlText w:val="o"/>
      <w:lvlJc w:val="left"/>
      <w:pPr>
        <w:tabs>
          <w:tab w:val="num" w:pos="3900"/>
        </w:tabs>
        <w:ind w:left="3900" w:hanging="360"/>
      </w:pPr>
      <w:rPr>
        <w:rFonts w:ascii="Courier New" w:hAnsi="Courier New" w:cs="Courier New" w:hint="default"/>
      </w:rPr>
    </w:lvl>
    <w:lvl w:ilvl="5" w:tplc="040A0005" w:tentative="1">
      <w:start w:val="1"/>
      <w:numFmt w:val="bullet"/>
      <w:lvlText w:val=""/>
      <w:lvlJc w:val="left"/>
      <w:pPr>
        <w:tabs>
          <w:tab w:val="num" w:pos="4620"/>
        </w:tabs>
        <w:ind w:left="4620" w:hanging="360"/>
      </w:pPr>
      <w:rPr>
        <w:rFonts w:ascii="Wingdings" w:hAnsi="Wingdings" w:hint="default"/>
      </w:rPr>
    </w:lvl>
    <w:lvl w:ilvl="6" w:tplc="040A0001" w:tentative="1">
      <w:start w:val="1"/>
      <w:numFmt w:val="bullet"/>
      <w:lvlText w:val=""/>
      <w:lvlJc w:val="left"/>
      <w:pPr>
        <w:tabs>
          <w:tab w:val="num" w:pos="5340"/>
        </w:tabs>
        <w:ind w:left="5340" w:hanging="360"/>
      </w:pPr>
      <w:rPr>
        <w:rFonts w:ascii="Symbol" w:hAnsi="Symbol" w:hint="default"/>
      </w:rPr>
    </w:lvl>
    <w:lvl w:ilvl="7" w:tplc="040A0003" w:tentative="1">
      <w:start w:val="1"/>
      <w:numFmt w:val="bullet"/>
      <w:lvlText w:val="o"/>
      <w:lvlJc w:val="left"/>
      <w:pPr>
        <w:tabs>
          <w:tab w:val="num" w:pos="6060"/>
        </w:tabs>
        <w:ind w:left="6060" w:hanging="360"/>
      </w:pPr>
      <w:rPr>
        <w:rFonts w:ascii="Courier New" w:hAnsi="Courier New" w:cs="Courier New" w:hint="default"/>
      </w:rPr>
    </w:lvl>
    <w:lvl w:ilvl="8" w:tplc="040A0005" w:tentative="1">
      <w:start w:val="1"/>
      <w:numFmt w:val="bullet"/>
      <w:lvlText w:val=""/>
      <w:lvlJc w:val="left"/>
      <w:pPr>
        <w:tabs>
          <w:tab w:val="num" w:pos="6780"/>
        </w:tabs>
        <w:ind w:left="6780" w:hanging="360"/>
      </w:pPr>
      <w:rPr>
        <w:rFonts w:ascii="Wingdings" w:hAnsi="Wingdings" w:hint="default"/>
      </w:rPr>
    </w:lvl>
  </w:abstractNum>
  <w:abstractNum w:abstractNumId="8">
    <w:nsid w:val="1572674B"/>
    <w:multiLevelType w:val="hybridMultilevel"/>
    <w:tmpl w:val="F2F64F08"/>
    <w:lvl w:ilvl="0" w:tplc="5EE6310A">
      <w:start w:val="1"/>
      <w:numFmt w:val="bullet"/>
      <w:lvlText w:val="•"/>
      <w:lvlJc w:val="left"/>
      <w:pPr>
        <w:tabs>
          <w:tab w:val="num" w:pos="720"/>
        </w:tabs>
        <w:ind w:left="720" w:hanging="360"/>
      </w:pPr>
      <w:rPr>
        <w:rFonts w:ascii="Times New Roman" w:hAnsi="Times New Roman" w:hint="default"/>
      </w:rPr>
    </w:lvl>
    <w:lvl w:ilvl="1" w:tplc="AC2CBBE6" w:tentative="1">
      <w:start w:val="1"/>
      <w:numFmt w:val="bullet"/>
      <w:lvlText w:val="•"/>
      <w:lvlJc w:val="left"/>
      <w:pPr>
        <w:tabs>
          <w:tab w:val="num" w:pos="1440"/>
        </w:tabs>
        <w:ind w:left="1440" w:hanging="360"/>
      </w:pPr>
      <w:rPr>
        <w:rFonts w:ascii="Times New Roman" w:hAnsi="Times New Roman" w:hint="default"/>
      </w:rPr>
    </w:lvl>
    <w:lvl w:ilvl="2" w:tplc="F2D46B54" w:tentative="1">
      <w:start w:val="1"/>
      <w:numFmt w:val="bullet"/>
      <w:lvlText w:val="•"/>
      <w:lvlJc w:val="left"/>
      <w:pPr>
        <w:tabs>
          <w:tab w:val="num" w:pos="2160"/>
        </w:tabs>
        <w:ind w:left="2160" w:hanging="360"/>
      </w:pPr>
      <w:rPr>
        <w:rFonts w:ascii="Times New Roman" w:hAnsi="Times New Roman" w:hint="default"/>
      </w:rPr>
    </w:lvl>
    <w:lvl w:ilvl="3" w:tplc="145C6A8A" w:tentative="1">
      <w:start w:val="1"/>
      <w:numFmt w:val="bullet"/>
      <w:lvlText w:val="•"/>
      <w:lvlJc w:val="left"/>
      <w:pPr>
        <w:tabs>
          <w:tab w:val="num" w:pos="2880"/>
        </w:tabs>
        <w:ind w:left="2880" w:hanging="360"/>
      </w:pPr>
      <w:rPr>
        <w:rFonts w:ascii="Times New Roman" w:hAnsi="Times New Roman" w:hint="default"/>
      </w:rPr>
    </w:lvl>
    <w:lvl w:ilvl="4" w:tplc="CB2E411A" w:tentative="1">
      <w:start w:val="1"/>
      <w:numFmt w:val="bullet"/>
      <w:lvlText w:val="•"/>
      <w:lvlJc w:val="left"/>
      <w:pPr>
        <w:tabs>
          <w:tab w:val="num" w:pos="3600"/>
        </w:tabs>
        <w:ind w:left="3600" w:hanging="360"/>
      </w:pPr>
      <w:rPr>
        <w:rFonts w:ascii="Times New Roman" w:hAnsi="Times New Roman" w:hint="default"/>
      </w:rPr>
    </w:lvl>
    <w:lvl w:ilvl="5" w:tplc="DB5ACD78" w:tentative="1">
      <w:start w:val="1"/>
      <w:numFmt w:val="bullet"/>
      <w:lvlText w:val="•"/>
      <w:lvlJc w:val="left"/>
      <w:pPr>
        <w:tabs>
          <w:tab w:val="num" w:pos="4320"/>
        </w:tabs>
        <w:ind w:left="4320" w:hanging="360"/>
      </w:pPr>
      <w:rPr>
        <w:rFonts w:ascii="Times New Roman" w:hAnsi="Times New Roman" w:hint="default"/>
      </w:rPr>
    </w:lvl>
    <w:lvl w:ilvl="6" w:tplc="2A2C387A" w:tentative="1">
      <w:start w:val="1"/>
      <w:numFmt w:val="bullet"/>
      <w:lvlText w:val="•"/>
      <w:lvlJc w:val="left"/>
      <w:pPr>
        <w:tabs>
          <w:tab w:val="num" w:pos="5040"/>
        </w:tabs>
        <w:ind w:left="5040" w:hanging="360"/>
      </w:pPr>
      <w:rPr>
        <w:rFonts w:ascii="Times New Roman" w:hAnsi="Times New Roman" w:hint="default"/>
      </w:rPr>
    </w:lvl>
    <w:lvl w:ilvl="7" w:tplc="076ADC5E" w:tentative="1">
      <w:start w:val="1"/>
      <w:numFmt w:val="bullet"/>
      <w:lvlText w:val="•"/>
      <w:lvlJc w:val="left"/>
      <w:pPr>
        <w:tabs>
          <w:tab w:val="num" w:pos="5760"/>
        </w:tabs>
        <w:ind w:left="5760" w:hanging="360"/>
      </w:pPr>
      <w:rPr>
        <w:rFonts w:ascii="Times New Roman" w:hAnsi="Times New Roman" w:hint="default"/>
      </w:rPr>
    </w:lvl>
    <w:lvl w:ilvl="8" w:tplc="A14C780A" w:tentative="1">
      <w:start w:val="1"/>
      <w:numFmt w:val="bullet"/>
      <w:lvlText w:val="•"/>
      <w:lvlJc w:val="left"/>
      <w:pPr>
        <w:tabs>
          <w:tab w:val="num" w:pos="6480"/>
        </w:tabs>
        <w:ind w:left="6480" w:hanging="360"/>
      </w:pPr>
      <w:rPr>
        <w:rFonts w:ascii="Times New Roman" w:hAnsi="Times New Roman" w:hint="default"/>
      </w:rPr>
    </w:lvl>
  </w:abstractNum>
  <w:abstractNum w:abstractNumId="9">
    <w:nsid w:val="15853E02"/>
    <w:multiLevelType w:val="hybridMultilevel"/>
    <w:tmpl w:val="0AAA9E7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nsid w:val="16F44CCF"/>
    <w:multiLevelType w:val="hybridMultilevel"/>
    <w:tmpl w:val="0016CEC4"/>
    <w:lvl w:ilvl="0" w:tplc="040A0001">
      <w:start w:val="1"/>
      <w:numFmt w:val="bullet"/>
      <w:lvlText w:val=""/>
      <w:lvlJc w:val="left"/>
      <w:pPr>
        <w:tabs>
          <w:tab w:val="num" w:pos="780"/>
        </w:tabs>
        <w:ind w:left="780" w:hanging="360"/>
      </w:pPr>
      <w:rPr>
        <w:rFonts w:ascii="Symbol" w:hAnsi="Symbol" w:hint="default"/>
      </w:rPr>
    </w:lvl>
    <w:lvl w:ilvl="1" w:tplc="040A0003" w:tentative="1">
      <w:start w:val="1"/>
      <w:numFmt w:val="bullet"/>
      <w:lvlText w:val="o"/>
      <w:lvlJc w:val="left"/>
      <w:pPr>
        <w:tabs>
          <w:tab w:val="num" w:pos="1500"/>
        </w:tabs>
        <w:ind w:left="1500" w:hanging="360"/>
      </w:pPr>
      <w:rPr>
        <w:rFonts w:ascii="Courier New" w:hAnsi="Courier New" w:cs="Courier New" w:hint="default"/>
      </w:rPr>
    </w:lvl>
    <w:lvl w:ilvl="2" w:tplc="040A0005" w:tentative="1">
      <w:start w:val="1"/>
      <w:numFmt w:val="bullet"/>
      <w:lvlText w:val=""/>
      <w:lvlJc w:val="left"/>
      <w:pPr>
        <w:tabs>
          <w:tab w:val="num" w:pos="2220"/>
        </w:tabs>
        <w:ind w:left="2220" w:hanging="360"/>
      </w:pPr>
      <w:rPr>
        <w:rFonts w:ascii="Wingdings" w:hAnsi="Wingdings" w:hint="default"/>
      </w:rPr>
    </w:lvl>
    <w:lvl w:ilvl="3" w:tplc="040A0001" w:tentative="1">
      <w:start w:val="1"/>
      <w:numFmt w:val="bullet"/>
      <w:lvlText w:val=""/>
      <w:lvlJc w:val="left"/>
      <w:pPr>
        <w:tabs>
          <w:tab w:val="num" w:pos="2940"/>
        </w:tabs>
        <w:ind w:left="2940" w:hanging="360"/>
      </w:pPr>
      <w:rPr>
        <w:rFonts w:ascii="Symbol" w:hAnsi="Symbol" w:hint="default"/>
      </w:rPr>
    </w:lvl>
    <w:lvl w:ilvl="4" w:tplc="040A0003" w:tentative="1">
      <w:start w:val="1"/>
      <w:numFmt w:val="bullet"/>
      <w:lvlText w:val="o"/>
      <w:lvlJc w:val="left"/>
      <w:pPr>
        <w:tabs>
          <w:tab w:val="num" w:pos="3660"/>
        </w:tabs>
        <w:ind w:left="3660" w:hanging="360"/>
      </w:pPr>
      <w:rPr>
        <w:rFonts w:ascii="Courier New" w:hAnsi="Courier New" w:cs="Courier New" w:hint="default"/>
      </w:rPr>
    </w:lvl>
    <w:lvl w:ilvl="5" w:tplc="040A0005" w:tentative="1">
      <w:start w:val="1"/>
      <w:numFmt w:val="bullet"/>
      <w:lvlText w:val=""/>
      <w:lvlJc w:val="left"/>
      <w:pPr>
        <w:tabs>
          <w:tab w:val="num" w:pos="4380"/>
        </w:tabs>
        <w:ind w:left="4380" w:hanging="360"/>
      </w:pPr>
      <w:rPr>
        <w:rFonts w:ascii="Wingdings" w:hAnsi="Wingdings" w:hint="default"/>
      </w:rPr>
    </w:lvl>
    <w:lvl w:ilvl="6" w:tplc="040A0001" w:tentative="1">
      <w:start w:val="1"/>
      <w:numFmt w:val="bullet"/>
      <w:lvlText w:val=""/>
      <w:lvlJc w:val="left"/>
      <w:pPr>
        <w:tabs>
          <w:tab w:val="num" w:pos="5100"/>
        </w:tabs>
        <w:ind w:left="5100" w:hanging="360"/>
      </w:pPr>
      <w:rPr>
        <w:rFonts w:ascii="Symbol" w:hAnsi="Symbol" w:hint="default"/>
      </w:rPr>
    </w:lvl>
    <w:lvl w:ilvl="7" w:tplc="040A0003" w:tentative="1">
      <w:start w:val="1"/>
      <w:numFmt w:val="bullet"/>
      <w:lvlText w:val="o"/>
      <w:lvlJc w:val="left"/>
      <w:pPr>
        <w:tabs>
          <w:tab w:val="num" w:pos="5820"/>
        </w:tabs>
        <w:ind w:left="5820" w:hanging="360"/>
      </w:pPr>
      <w:rPr>
        <w:rFonts w:ascii="Courier New" w:hAnsi="Courier New" w:cs="Courier New" w:hint="default"/>
      </w:rPr>
    </w:lvl>
    <w:lvl w:ilvl="8" w:tplc="040A0005" w:tentative="1">
      <w:start w:val="1"/>
      <w:numFmt w:val="bullet"/>
      <w:lvlText w:val=""/>
      <w:lvlJc w:val="left"/>
      <w:pPr>
        <w:tabs>
          <w:tab w:val="num" w:pos="6540"/>
        </w:tabs>
        <w:ind w:left="6540" w:hanging="360"/>
      </w:pPr>
      <w:rPr>
        <w:rFonts w:ascii="Wingdings" w:hAnsi="Wingdings" w:hint="default"/>
      </w:rPr>
    </w:lvl>
  </w:abstractNum>
  <w:abstractNum w:abstractNumId="11">
    <w:nsid w:val="17567A12"/>
    <w:multiLevelType w:val="hybridMultilevel"/>
    <w:tmpl w:val="D1647F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9A455FE"/>
    <w:multiLevelType w:val="hybridMultilevel"/>
    <w:tmpl w:val="84AC22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3576A8B"/>
    <w:multiLevelType w:val="hybridMultilevel"/>
    <w:tmpl w:val="5F34AE6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4">
    <w:nsid w:val="23A52CA4"/>
    <w:multiLevelType w:val="hybridMultilevel"/>
    <w:tmpl w:val="75FE0B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7260A57"/>
    <w:multiLevelType w:val="hybridMultilevel"/>
    <w:tmpl w:val="9D100C6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6">
    <w:nsid w:val="29777BCD"/>
    <w:multiLevelType w:val="hybridMultilevel"/>
    <w:tmpl w:val="732E135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7">
    <w:nsid w:val="2DFE1FA2"/>
    <w:multiLevelType w:val="hybridMultilevel"/>
    <w:tmpl w:val="851890A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8">
    <w:nsid w:val="2F260C19"/>
    <w:multiLevelType w:val="hybridMultilevel"/>
    <w:tmpl w:val="92A416E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6D97026"/>
    <w:multiLevelType w:val="hybridMultilevel"/>
    <w:tmpl w:val="7608AD4C"/>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0">
    <w:nsid w:val="371C6B07"/>
    <w:multiLevelType w:val="hybridMultilevel"/>
    <w:tmpl w:val="3BF80F2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1">
    <w:nsid w:val="3F54352E"/>
    <w:multiLevelType w:val="hybridMultilevel"/>
    <w:tmpl w:val="B5F0429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2">
    <w:nsid w:val="43FC4D41"/>
    <w:multiLevelType w:val="hybridMultilevel"/>
    <w:tmpl w:val="5D60C758"/>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3">
    <w:nsid w:val="46283C5D"/>
    <w:multiLevelType w:val="hybridMultilevel"/>
    <w:tmpl w:val="193C595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4">
    <w:nsid w:val="466147F5"/>
    <w:multiLevelType w:val="hybridMultilevel"/>
    <w:tmpl w:val="A1AE3FC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5">
    <w:nsid w:val="4742757E"/>
    <w:multiLevelType w:val="hybridMultilevel"/>
    <w:tmpl w:val="8AAED4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4C077733"/>
    <w:multiLevelType w:val="hybridMultilevel"/>
    <w:tmpl w:val="5A7017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4EDA3894"/>
    <w:multiLevelType w:val="hybridMultilevel"/>
    <w:tmpl w:val="813A175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8">
    <w:nsid w:val="4FF41602"/>
    <w:multiLevelType w:val="hybridMultilevel"/>
    <w:tmpl w:val="00203090"/>
    <w:lvl w:ilvl="0" w:tplc="040A0001">
      <w:start w:val="1"/>
      <w:numFmt w:val="bullet"/>
      <w:lvlText w:val=""/>
      <w:lvlJc w:val="left"/>
      <w:pPr>
        <w:tabs>
          <w:tab w:val="num" w:pos="1429"/>
        </w:tabs>
        <w:ind w:left="1429" w:hanging="360"/>
      </w:pPr>
      <w:rPr>
        <w:rFonts w:ascii="Symbol" w:hAnsi="Symbol" w:hint="default"/>
      </w:rPr>
    </w:lvl>
    <w:lvl w:ilvl="1" w:tplc="040A0003" w:tentative="1">
      <w:start w:val="1"/>
      <w:numFmt w:val="bullet"/>
      <w:lvlText w:val="o"/>
      <w:lvlJc w:val="left"/>
      <w:pPr>
        <w:tabs>
          <w:tab w:val="num" w:pos="2149"/>
        </w:tabs>
        <w:ind w:left="2149" w:hanging="360"/>
      </w:pPr>
      <w:rPr>
        <w:rFonts w:ascii="Courier New" w:hAnsi="Courier New" w:cs="Courier New" w:hint="default"/>
      </w:rPr>
    </w:lvl>
    <w:lvl w:ilvl="2" w:tplc="040A0005" w:tentative="1">
      <w:start w:val="1"/>
      <w:numFmt w:val="bullet"/>
      <w:lvlText w:val=""/>
      <w:lvlJc w:val="left"/>
      <w:pPr>
        <w:tabs>
          <w:tab w:val="num" w:pos="2869"/>
        </w:tabs>
        <w:ind w:left="2869" w:hanging="360"/>
      </w:pPr>
      <w:rPr>
        <w:rFonts w:ascii="Wingdings" w:hAnsi="Wingdings" w:hint="default"/>
      </w:rPr>
    </w:lvl>
    <w:lvl w:ilvl="3" w:tplc="040A0001" w:tentative="1">
      <w:start w:val="1"/>
      <w:numFmt w:val="bullet"/>
      <w:lvlText w:val=""/>
      <w:lvlJc w:val="left"/>
      <w:pPr>
        <w:tabs>
          <w:tab w:val="num" w:pos="3589"/>
        </w:tabs>
        <w:ind w:left="3589" w:hanging="360"/>
      </w:pPr>
      <w:rPr>
        <w:rFonts w:ascii="Symbol" w:hAnsi="Symbol" w:hint="default"/>
      </w:rPr>
    </w:lvl>
    <w:lvl w:ilvl="4" w:tplc="040A0003" w:tentative="1">
      <w:start w:val="1"/>
      <w:numFmt w:val="bullet"/>
      <w:lvlText w:val="o"/>
      <w:lvlJc w:val="left"/>
      <w:pPr>
        <w:tabs>
          <w:tab w:val="num" w:pos="4309"/>
        </w:tabs>
        <w:ind w:left="4309" w:hanging="360"/>
      </w:pPr>
      <w:rPr>
        <w:rFonts w:ascii="Courier New" w:hAnsi="Courier New" w:cs="Courier New" w:hint="default"/>
      </w:rPr>
    </w:lvl>
    <w:lvl w:ilvl="5" w:tplc="040A0005" w:tentative="1">
      <w:start w:val="1"/>
      <w:numFmt w:val="bullet"/>
      <w:lvlText w:val=""/>
      <w:lvlJc w:val="left"/>
      <w:pPr>
        <w:tabs>
          <w:tab w:val="num" w:pos="5029"/>
        </w:tabs>
        <w:ind w:left="5029" w:hanging="360"/>
      </w:pPr>
      <w:rPr>
        <w:rFonts w:ascii="Wingdings" w:hAnsi="Wingdings" w:hint="default"/>
      </w:rPr>
    </w:lvl>
    <w:lvl w:ilvl="6" w:tplc="040A0001" w:tentative="1">
      <w:start w:val="1"/>
      <w:numFmt w:val="bullet"/>
      <w:lvlText w:val=""/>
      <w:lvlJc w:val="left"/>
      <w:pPr>
        <w:tabs>
          <w:tab w:val="num" w:pos="5749"/>
        </w:tabs>
        <w:ind w:left="5749" w:hanging="360"/>
      </w:pPr>
      <w:rPr>
        <w:rFonts w:ascii="Symbol" w:hAnsi="Symbol" w:hint="default"/>
      </w:rPr>
    </w:lvl>
    <w:lvl w:ilvl="7" w:tplc="040A0003" w:tentative="1">
      <w:start w:val="1"/>
      <w:numFmt w:val="bullet"/>
      <w:lvlText w:val="o"/>
      <w:lvlJc w:val="left"/>
      <w:pPr>
        <w:tabs>
          <w:tab w:val="num" w:pos="6469"/>
        </w:tabs>
        <w:ind w:left="6469" w:hanging="360"/>
      </w:pPr>
      <w:rPr>
        <w:rFonts w:ascii="Courier New" w:hAnsi="Courier New" w:cs="Courier New" w:hint="default"/>
      </w:rPr>
    </w:lvl>
    <w:lvl w:ilvl="8" w:tplc="040A0005" w:tentative="1">
      <w:start w:val="1"/>
      <w:numFmt w:val="bullet"/>
      <w:lvlText w:val=""/>
      <w:lvlJc w:val="left"/>
      <w:pPr>
        <w:tabs>
          <w:tab w:val="num" w:pos="7189"/>
        </w:tabs>
        <w:ind w:left="7189" w:hanging="360"/>
      </w:pPr>
      <w:rPr>
        <w:rFonts w:ascii="Wingdings" w:hAnsi="Wingdings" w:hint="default"/>
      </w:rPr>
    </w:lvl>
  </w:abstractNum>
  <w:abstractNum w:abstractNumId="29">
    <w:nsid w:val="502E2A31"/>
    <w:multiLevelType w:val="hybridMultilevel"/>
    <w:tmpl w:val="A16048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0">
    <w:nsid w:val="53053EC0"/>
    <w:multiLevelType w:val="hybridMultilevel"/>
    <w:tmpl w:val="08D04CF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1">
    <w:nsid w:val="541E578A"/>
    <w:multiLevelType w:val="hybridMultilevel"/>
    <w:tmpl w:val="04FED91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2">
    <w:nsid w:val="5844791E"/>
    <w:multiLevelType w:val="hybridMultilevel"/>
    <w:tmpl w:val="A6A82B1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3">
    <w:nsid w:val="594B6837"/>
    <w:multiLevelType w:val="hybridMultilevel"/>
    <w:tmpl w:val="C4D6C74C"/>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4">
    <w:nsid w:val="59972FE3"/>
    <w:multiLevelType w:val="hybridMultilevel"/>
    <w:tmpl w:val="CDACC03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5">
    <w:nsid w:val="5A6E03C0"/>
    <w:multiLevelType w:val="hybridMultilevel"/>
    <w:tmpl w:val="26A4EAC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6">
    <w:nsid w:val="5BD53D3A"/>
    <w:multiLevelType w:val="hybridMultilevel"/>
    <w:tmpl w:val="F5BCEEE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7">
    <w:nsid w:val="5EB76CB5"/>
    <w:multiLevelType w:val="hybridMultilevel"/>
    <w:tmpl w:val="49DC0A8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8">
    <w:nsid w:val="64C92DE4"/>
    <w:multiLevelType w:val="hybridMultilevel"/>
    <w:tmpl w:val="A5EE3FC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9">
    <w:nsid w:val="66633BD6"/>
    <w:multiLevelType w:val="hybridMultilevel"/>
    <w:tmpl w:val="99B2E3D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0">
    <w:nsid w:val="68664F09"/>
    <w:multiLevelType w:val="hybridMultilevel"/>
    <w:tmpl w:val="B784BE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69B17E5A"/>
    <w:multiLevelType w:val="hybridMultilevel"/>
    <w:tmpl w:val="0C28B1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6C024EFE"/>
    <w:multiLevelType w:val="hybridMultilevel"/>
    <w:tmpl w:val="4C5E366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3">
    <w:nsid w:val="70984B7E"/>
    <w:multiLevelType w:val="hybridMultilevel"/>
    <w:tmpl w:val="5140675A"/>
    <w:lvl w:ilvl="0" w:tplc="040A0001">
      <w:start w:val="1"/>
      <w:numFmt w:val="bullet"/>
      <w:lvlText w:val=""/>
      <w:lvlJc w:val="left"/>
      <w:pPr>
        <w:tabs>
          <w:tab w:val="num" w:pos="738"/>
        </w:tabs>
        <w:ind w:left="738"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4">
    <w:nsid w:val="73D758F6"/>
    <w:multiLevelType w:val="hybridMultilevel"/>
    <w:tmpl w:val="F2B81C0E"/>
    <w:lvl w:ilvl="0" w:tplc="CFCAF4FA">
      <w:start w:val="1"/>
      <w:numFmt w:val="bullet"/>
      <w:pStyle w:val="Listaconvietas"/>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nsid w:val="74D5643D"/>
    <w:multiLevelType w:val="hybridMultilevel"/>
    <w:tmpl w:val="AD8A18D8"/>
    <w:lvl w:ilvl="0" w:tplc="040A0001">
      <w:start w:val="1"/>
      <w:numFmt w:val="bullet"/>
      <w:lvlText w:val=""/>
      <w:lvlJc w:val="left"/>
      <w:pPr>
        <w:tabs>
          <w:tab w:val="num" w:pos="1020"/>
        </w:tabs>
        <w:ind w:left="1020" w:hanging="360"/>
      </w:pPr>
      <w:rPr>
        <w:rFonts w:ascii="Symbol" w:hAnsi="Symbol" w:hint="default"/>
      </w:rPr>
    </w:lvl>
    <w:lvl w:ilvl="1" w:tplc="040A0003" w:tentative="1">
      <w:start w:val="1"/>
      <w:numFmt w:val="bullet"/>
      <w:lvlText w:val="o"/>
      <w:lvlJc w:val="left"/>
      <w:pPr>
        <w:tabs>
          <w:tab w:val="num" w:pos="1740"/>
        </w:tabs>
        <w:ind w:left="1740" w:hanging="360"/>
      </w:pPr>
      <w:rPr>
        <w:rFonts w:ascii="Courier New" w:hAnsi="Courier New" w:cs="Courier New" w:hint="default"/>
      </w:rPr>
    </w:lvl>
    <w:lvl w:ilvl="2" w:tplc="040A0005" w:tentative="1">
      <w:start w:val="1"/>
      <w:numFmt w:val="bullet"/>
      <w:lvlText w:val=""/>
      <w:lvlJc w:val="left"/>
      <w:pPr>
        <w:tabs>
          <w:tab w:val="num" w:pos="2460"/>
        </w:tabs>
        <w:ind w:left="2460" w:hanging="360"/>
      </w:pPr>
      <w:rPr>
        <w:rFonts w:ascii="Wingdings" w:hAnsi="Wingdings" w:hint="default"/>
      </w:rPr>
    </w:lvl>
    <w:lvl w:ilvl="3" w:tplc="040A0001" w:tentative="1">
      <w:start w:val="1"/>
      <w:numFmt w:val="bullet"/>
      <w:lvlText w:val=""/>
      <w:lvlJc w:val="left"/>
      <w:pPr>
        <w:tabs>
          <w:tab w:val="num" w:pos="3180"/>
        </w:tabs>
        <w:ind w:left="3180" w:hanging="360"/>
      </w:pPr>
      <w:rPr>
        <w:rFonts w:ascii="Symbol" w:hAnsi="Symbol" w:hint="default"/>
      </w:rPr>
    </w:lvl>
    <w:lvl w:ilvl="4" w:tplc="040A0003" w:tentative="1">
      <w:start w:val="1"/>
      <w:numFmt w:val="bullet"/>
      <w:lvlText w:val="o"/>
      <w:lvlJc w:val="left"/>
      <w:pPr>
        <w:tabs>
          <w:tab w:val="num" w:pos="3900"/>
        </w:tabs>
        <w:ind w:left="3900" w:hanging="360"/>
      </w:pPr>
      <w:rPr>
        <w:rFonts w:ascii="Courier New" w:hAnsi="Courier New" w:cs="Courier New" w:hint="default"/>
      </w:rPr>
    </w:lvl>
    <w:lvl w:ilvl="5" w:tplc="040A0005" w:tentative="1">
      <w:start w:val="1"/>
      <w:numFmt w:val="bullet"/>
      <w:lvlText w:val=""/>
      <w:lvlJc w:val="left"/>
      <w:pPr>
        <w:tabs>
          <w:tab w:val="num" w:pos="4620"/>
        </w:tabs>
        <w:ind w:left="4620" w:hanging="360"/>
      </w:pPr>
      <w:rPr>
        <w:rFonts w:ascii="Wingdings" w:hAnsi="Wingdings" w:hint="default"/>
      </w:rPr>
    </w:lvl>
    <w:lvl w:ilvl="6" w:tplc="040A0001" w:tentative="1">
      <w:start w:val="1"/>
      <w:numFmt w:val="bullet"/>
      <w:lvlText w:val=""/>
      <w:lvlJc w:val="left"/>
      <w:pPr>
        <w:tabs>
          <w:tab w:val="num" w:pos="5340"/>
        </w:tabs>
        <w:ind w:left="5340" w:hanging="360"/>
      </w:pPr>
      <w:rPr>
        <w:rFonts w:ascii="Symbol" w:hAnsi="Symbol" w:hint="default"/>
      </w:rPr>
    </w:lvl>
    <w:lvl w:ilvl="7" w:tplc="040A0003" w:tentative="1">
      <w:start w:val="1"/>
      <w:numFmt w:val="bullet"/>
      <w:lvlText w:val="o"/>
      <w:lvlJc w:val="left"/>
      <w:pPr>
        <w:tabs>
          <w:tab w:val="num" w:pos="6060"/>
        </w:tabs>
        <w:ind w:left="6060" w:hanging="360"/>
      </w:pPr>
      <w:rPr>
        <w:rFonts w:ascii="Courier New" w:hAnsi="Courier New" w:cs="Courier New" w:hint="default"/>
      </w:rPr>
    </w:lvl>
    <w:lvl w:ilvl="8" w:tplc="040A0005" w:tentative="1">
      <w:start w:val="1"/>
      <w:numFmt w:val="bullet"/>
      <w:lvlText w:val=""/>
      <w:lvlJc w:val="left"/>
      <w:pPr>
        <w:tabs>
          <w:tab w:val="num" w:pos="6780"/>
        </w:tabs>
        <w:ind w:left="6780" w:hanging="360"/>
      </w:pPr>
      <w:rPr>
        <w:rFonts w:ascii="Wingdings" w:hAnsi="Wingdings" w:hint="default"/>
      </w:rPr>
    </w:lvl>
  </w:abstractNum>
  <w:abstractNum w:abstractNumId="46">
    <w:nsid w:val="75661BAB"/>
    <w:multiLevelType w:val="hybridMultilevel"/>
    <w:tmpl w:val="3B0EF1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7">
    <w:nsid w:val="77AE2B6D"/>
    <w:multiLevelType w:val="hybridMultilevel"/>
    <w:tmpl w:val="47785D24"/>
    <w:lvl w:ilvl="0" w:tplc="040A0001">
      <w:start w:val="1"/>
      <w:numFmt w:val="bullet"/>
      <w:lvlText w:val=""/>
      <w:lvlJc w:val="left"/>
      <w:pPr>
        <w:tabs>
          <w:tab w:val="num" w:pos="780"/>
        </w:tabs>
        <w:ind w:left="780" w:hanging="360"/>
      </w:pPr>
      <w:rPr>
        <w:rFonts w:ascii="Symbol" w:hAnsi="Symbol" w:hint="default"/>
      </w:rPr>
    </w:lvl>
    <w:lvl w:ilvl="1" w:tplc="040A0003" w:tentative="1">
      <w:start w:val="1"/>
      <w:numFmt w:val="bullet"/>
      <w:lvlText w:val="o"/>
      <w:lvlJc w:val="left"/>
      <w:pPr>
        <w:tabs>
          <w:tab w:val="num" w:pos="1500"/>
        </w:tabs>
        <w:ind w:left="1500" w:hanging="360"/>
      </w:pPr>
      <w:rPr>
        <w:rFonts w:ascii="Courier New" w:hAnsi="Courier New" w:cs="Courier New" w:hint="default"/>
      </w:rPr>
    </w:lvl>
    <w:lvl w:ilvl="2" w:tplc="040A0005" w:tentative="1">
      <w:start w:val="1"/>
      <w:numFmt w:val="bullet"/>
      <w:lvlText w:val=""/>
      <w:lvlJc w:val="left"/>
      <w:pPr>
        <w:tabs>
          <w:tab w:val="num" w:pos="2220"/>
        </w:tabs>
        <w:ind w:left="2220" w:hanging="360"/>
      </w:pPr>
      <w:rPr>
        <w:rFonts w:ascii="Wingdings" w:hAnsi="Wingdings" w:hint="default"/>
      </w:rPr>
    </w:lvl>
    <w:lvl w:ilvl="3" w:tplc="040A0001" w:tentative="1">
      <w:start w:val="1"/>
      <w:numFmt w:val="bullet"/>
      <w:lvlText w:val=""/>
      <w:lvlJc w:val="left"/>
      <w:pPr>
        <w:tabs>
          <w:tab w:val="num" w:pos="2940"/>
        </w:tabs>
        <w:ind w:left="2940" w:hanging="360"/>
      </w:pPr>
      <w:rPr>
        <w:rFonts w:ascii="Symbol" w:hAnsi="Symbol" w:hint="default"/>
      </w:rPr>
    </w:lvl>
    <w:lvl w:ilvl="4" w:tplc="040A0003" w:tentative="1">
      <w:start w:val="1"/>
      <w:numFmt w:val="bullet"/>
      <w:lvlText w:val="o"/>
      <w:lvlJc w:val="left"/>
      <w:pPr>
        <w:tabs>
          <w:tab w:val="num" w:pos="3660"/>
        </w:tabs>
        <w:ind w:left="3660" w:hanging="360"/>
      </w:pPr>
      <w:rPr>
        <w:rFonts w:ascii="Courier New" w:hAnsi="Courier New" w:cs="Courier New" w:hint="default"/>
      </w:rPr>
    </w:lvl>
    <w:lvl w:ilvl="5" w:tplc="040A0005" w:tentative="1">
      <w:start w:val="1"/>
      <w:numFmt w:val="bullet"/>
      <w:lvlText w:val=""/>
      <w:lvlJc w:val="left"/>
      <w:pPr>
        <w:tabs>
          <w:tab w:val="num" w:pos="4380"/>
        </w:tabs>
        <w:ind w:left="4380" w:hanging="360"/>
      </w:pPr>
      <w:rPr>
        <w:rFonts w:ascii="Wingdings" w:hAnsi="Wingdings" w:hint="default"/>
      </w:rPr>
    </w:lvl>
    <w:lvl w:ilvl="6" w:tplc="040A0001" w:tentative="1">
      <w:start w:val="1"/>
      <w:numFmt w:val="bullet"/>
      <w:lvlText w:val=""/>
      <w:lvlJc w:val="left"/>
      <w:pPr>
        <w:tabs>
          <w:tab w:val="num" w:pos="5100"/>
        </w:tabs>
        <w:ind w:left="5100" w:hanging="360"/>
      </w:pPr>
      <w:rPr>
        <w:rFonts w:ascii="Symbol" w:hAnsi="Symbol" w:hint="default"/>
      </w:rPr>
    </w:lvl>
    <w:lvl w:ilvl="7" w:tplc="040A0003" w:tentative="1">
      <w:start w:val="1"/>
      <w:numFmt w:val="bullet"/>
      <w:lvlText w:val="o"/>
      <w:lvlJc w:val="left"/>
      <w:pPr>
        <w:tabs>
          <w:tab w:val="num" w:pos="5820"/>
        </w:tabs>
        <w:ind w:left="5820" w:hanging="360"/>
      </w:pPr>
      <w:rPr>
        <w:rFonts w:ascii="Courier New" w:hAnsi="Courier New" w:cs="Courier New" w:hint="default"/>
      </w:rPr>
    </w:lvl>
    <w:lvl w:ilvl="8" w:tplc="040A0005" w:tentative="1">
      <w:start w:val="1"/>
      <w:numFmt w:val="bullet"/>
      <w:lvlText w:val=""/>
      <w:lvlJc w:val="left"/>
      <w:pPr>
        <w:tabs>
          <w:tab w:val="num" w:pos="6540"/>
        </w:tabs>
        <w:ind w:left="6540" w:hanging="360"/>
      </w:pPr>
      <w:rPr>
        <w:rFonts w:ascii="Wingdings" w:hAnsi="Wingdings" w:hint="default"/>
      </w:rPr>
    </w:lvl>
  </w:abstractNum>
  <w:abstractNum w:abstractNumId="48">
    <w:nsid w:val="783E36ED"/>
    <w:multiLevelType w:val="hybridMultilevel"/>
    <w:tmpl w:val="048A6A5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44"/>
  </w:num>
  <w:num w:numId="4">
    <w:abstractNumId w:val="22"/>
  </w:num>
  <w:num w:numId="5">
    <w:abstractNumId w:val="34"/>
  </w:num>
  <w:num w:numId="6">
    <w:abstractNumId w:val="28"/>
  </w:num>
  <w:num w:numId="7">
    <w:abstractNumId w:val="2"/>
  </w:num>
  <w:num w:numId="8">
    <w:abstractNumId w:val="48"/>
  </w:num>
  <w:num w:numId="9">
    <w:abstractNumId w:val="39"/>
  </w:num>
  <w:num w:numId="10">
    <w:abstractNumId w:val="5"/>
  </w:num>
  <w:num w:numId="11">
    <w:abstractNumId w:val="36"/>
  </w:num>
  <w:num w:numId="12">
    <w:abstractNumId w:val="16"/>
  </w:num>
  <w:num w:numId="13">
    <w:abstractNumId w:val="29"/>
  </w:num>
  <w:num w:numId="14">
    <w:abstractNumId w:val="15"/>
  </w:num>
  <w:num w:numId="15">
    <w:abstractNumId w:val="21"/>
  </w:num>
  <w:num w:numId="16">
    <w:abstractNumId w:val="24"/>
  </w:num>
  <w:num w:numId="17">
    <w:abstractNumId w:val="42"/>
  </w:num>
  <w:num w:numId="18">
    <w:abstractNumId w:val="9"/>
  </w:num>
  <w:num w:numId="19">
    <w:abstractNumId w:val="10"/>
  </w:num>
  <w:num w:numId="20">
    <w:abstractNumId w:val="33"/>
  </w:num>
  <w:num w:numId="21">
    <w:abstractNumId w:val="7"/>
  </w:num>
  <w:num w:numId="22">
    <w:abstractNumId w:val="23"/>
  </w:num>
  <w:num w:numId="23">
    <w:abstractNumId w:val="47"/>
  </w:num>
  <w:num w:numId="24">
    <w:abstractNumId w:val="37"/>
  </w:num>
  <w:num w:numId="25">
    <w:abstractNumId w:val="19"/>
  </w:num>
  <w:num w:numId="26">
    <w:abstractNumId w:val="27"/>
  </w:num>
  <w:num w:numId="27">
    <w:abstractNumId w:val="43"/>
  </w:num>
  <w:num w:numId="28">
    <w:abstractNumId w:val="45"/>
  </w:num>
  <w:num w:numId="29">
    <w:abstractNumId w:val="30"/>
  </w:num>
  <w:num w:numId="30">
    <w:abstractNumId w:val="38"/>
  </w:num>
  <w:num w:numId="31">
    <w:abstractNumId w:val="17"/>
  </w:num>
  <w:num w:numId="32">
    <w:abstractNumId w:val="6"/>
  </w:num>
  <w:num w:numId="33">
    <w:abstractNumId w:val="46"/>
  </w:num>
  <w:num w:numId="34">
    <w:abstractNumId w:val="25"/>
  </w:num>
  <w:num w:numId="35">
    <w:abstractNumId w:val="12"/>
  </w:num>
  <w:num w:numId="36">
    <w:abstractNumId w:val="26"/>
  </w:num>
  <w:num w:numId="37">
    <w:abstractNumId w:val="18"/>
  </w:num>
  <w:num w:numId="38">
    <w:abstractNumId w:val="35"/>
  </w:num>
  <w:num w:numId="39">
    <w:abstractNumId w:val="11"/>
  </w:num>
  <w:num w:numId="40">
    <w:abstractNumId w:val="3"/>
  </w:num>
  <w:num w:numId="41">
    <w:abstractNumId w:val="41"/>
  </w:num>
  <w:num w:numId="42">
    <w:abstractNumId w:val="40"/>
  </w:num>
  <w:num w:numId="43">
    <w:abstractNumId w:val="14"/>
  </w:num>
  <w:num w:numId="44">
    <w:abstractNumId w:val="31"/>
  </w:num>
  <w:num w:numId="45">
    <w:abstractNumId w:val="8"/>
  </w:num>
  <w:num w:numId="46">
    <w:abstractNumId w:val="1"/>
  </w:num>
  <w:num w:numId="47">
    <w:abstractNumId w:val="13"/>
  </w:num>
  <w:num w:numId="48">
    <w:abstractNumId w:val="32"/>
  </w:num>
  <w:num w:numId="49">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F0B"/>
    <w:rsid w:val="00004239"/>
    <w:rsid w:val="000046EB"/>
    <w:rsid w:val="00004E20"/>
    <w:rsid w:val="00005DAE"/>
    <w:rsid w:val="00006F2D"/>
    <w:rsid w:val="00013F3C"/>
    <w:rsid w:val="00014303"/>
    <w:rsid w:val="00016FFF"/>
    <w:rsid w:val="00017E75"/>
    <w:rsid w:val="0002079C"/>
    <w:rsid w:val="0002385D"/>
    <w:rsid w:val="000251C1"/>
    <w:rsid w:val="00027671"/>
    <w:rsid w:val="00027A60"/>
    <w:rsid w:val="00031933"/>
    <w:rsid w:val="00036176"/>
    <w:rsid w:val="00037629"/>
    <w:rsid w:val="00040910"/>
    <w:rsid w:val="00044434"/>
    <w:rsid w:val="000457EF"/>
    <w:rsid w:val="0004750B"/>
    <w:rsid w:val="0004787F"/>
    <w:rsid w:val="00047E77"/>
    <w:rsid w:val="00053ED4"/>
    <w:rsid w:val="00055736"/>
    <w:rsid w:val="00055FED"/>
    <w:rsid w:val="00056547"/>
    <w:rsid w:val="00060BFD"/>
    <w:rsid w:val="00062314"/>
    <w:rsid w:val="000656F7"/>
    <w:rsid w:val="0007135C"/>
    <w:rsid w:val="00073CA6"/>
    <w:rsid w:val="00075885"/>
    <w:rsid w:val="00080046"/>
    <w:rsid w:val="00082F94"/>
    <w:rsid w:val="0008349E"/>
    <w:rsid w:val="00084585"/>
    <w:rsid w:val="000848B7"/>
    <w:rsid w:val="000865AC"/>
    <w:rsid w:val="00086886"/>
    <w:rsid w:val="00090BDA"/>
    <w:rsid w:val="0009737B"/>
    <w:rsid w:val="00097498"/>
    <w:rsid w:val="00097A8A"/>
    <w:rsid w:val="000A3CD7"/>
    <w:rsid w:val="000A595A"/>
    <w:rsid w:val="000A6024"/>
    <w:rsid w:val="000B0291"/>
    <w:rsid w:val="000B09BB"/>
    <w:rsid w:val="000B3C3F"/>
    <w:rsid w:val="000B3FDF"/>
    <w:rsid w:val="000B5AD9"/>
    <w:rsid w:val="000C1233"/>
    <w:rsid w:val="000C2589"/>
    <w:rsid w:val="000C2B2D"/>
    <w:rsid w:val="000C40F1"/>
    <w:rsid w:val="000C53E2"/>
    <w:rsid w:val="000C5568"/>
    <w:rsid w:val="000C700C"/>
    <w:rsid w:val="000C7051"/>
    <w:rsid w:val="000D1013"/>
    <w:rsid w:val="000D1DA5"/>
    <w:rsid w:val="000D66D2"/>
    <w:rsid w:val="000D6C67"/>
    <w:rsid w:val="000E25B7"/>
    <w:rsid w:val="000E49A2"/>
    <w:rsid w:val="000E6D5E"/>
    <w:rsid w:val="000E7921"/>
    <w:rsid w:val="000F2238"/>
    <w:rsid w:val="000F697D"/>
    <w:rsid w:val="00100C2A"/>
    <w:rsid w:val="00102E3C"/>
    <w:rsid w:val="001048AD"/>
    <w:rsid w:val="00105410"/>
    <w:rsid w:val="00107CDB"/>
    <w:rsid w:val="00110340"/>
    <w:rsid w:val="001109D1"/>
    <w:rsid w:val="001114FF"/>
    <w:rsid w:val="00111BC8"/>
    <w:rsid w:val="00112114"/>
    <w:rsid w:val="00113A85"/>
    <w:rsid w:val="00114A1A"/>
    <w:rsid w:val="00115889"/>
    <w:rsid w:val="00117344"/>
    <w:rsid w:val="00120606"/>
    <w:rsid w:val="00123984"/>
    <w:rsid w:val="0012449B"/>
    <w:rsid w:val="00124CA5"/>
    <w:rsid w:val="00133F0B"/>
    <w:rsid w:val="00136663"/>
    <w:rsid w:val="00142868"/>
    <w:rsid w:val="00147C2B"/>
    <w:rsid w:val="001504DB"/>
    <w:rsid w:val="00151CDB"/>
    <w:rsid w:val="00151DD3"/>
    <w:rsid w:val="0015254B"/>
    <w:rsid w:val="00154512"/>
    <w:rsid w:val="00154BF1"/>
    <w:rsid w:val="00155F0D"/>
    <w:rsid w:val="001606D3"/>
    <w:rsid w:val="00160E37"/>
    <w:rsid w:val="001627B8"/>
    <w:rsid w:val="0016342B"/>
    <w:rsid w:val="001643B2"/>
    <w:rsid w:val="001646AA"/>
    <w:rsid w:val="0016717B"/>
    <w:rsid w:val="00170BF8"/>
    <w:rsid w:val="00172007"/>
    <w:rsid w:val="001764E0"/>
    <w:rsid w:val="00176994"/>
    <w:rsid w:val="00176A05"/>
    <w:rsid w:val="00176E8D"/>
    <w:rsid w:val="00177293"/>
    <w:rsid w:val="00182EF4"/>
    <w:rsid w:val="00187C5E"/>
    <w:rsid w:val="001920FA"/>
    <w:rsid w:val="001939A3"/>
    <w:rsid w:val="00194471"/>
    <w:rsid w:val="001A04FD"/>
    <w:rsid w:val="001A3A08"/>
    <w:rsid w:val="001A3D17"/>
    <w:rsid w:val="001A412E"/>
    <w:rsid w:val="001B2283"/>
    <w:rsid w:val="001B4ABE"/>
    <w:rsid w:val="001C04BA"/>
    <w:rsid w:val="001C1194"/>
    <w:rsid w:val="001C1FDF"/>
    <w:rsid w:val="001C40D8"/>
    <w:rsid w:val="001C459F"/>
    <w:rsid w:val="001C492D"/>
    <w:rsid w:val="001C4A1B"/>
    <w:rsid w:val="001C57B0"/>
    <w:rsid w:val="001C6242"/>
    <w:rsid w:val="001C6498"/>
    <w:rsid w:val="001D04D9"/>
    <w:rsid w:val="001D0555"/>
    <w:rsid w:val="001D0893"/>
    <w:rsid w:val="001D3DB5"/>
    <w:rsid w:val="001D418C"/>
    <w:rsid w:val="001D5055"/>
    <w:rsid w:val="001D6054"/>
    <w:rsid w:val="001D64F9"/>
    <w:rsid w:val="001E329C"/>
    <w:rsid w:val="001E32C8"/>
    <w:rsid w:val="001E50E4"/>
    <w:rsid w:val="001E5AE4"/>
    <w:rsid w:val="001E5AE5"/>
    <w:rsid w:val="001E6E17"/>
    <w:rsid w:val="001F22BB"/>
    <w:rsid w:val="001F56CC"/>
    <w:rsid w:val="001F6B01"/>
    <w:rsid w:val="001F79B5"/>
    <w:rsid w:val="0020032B"/>
    <w:rsid w:val="0020084A"/>
    <w:rsid w:val="00202345"/>
    <w:rsid w:val="002034B1"/>
    <w:rsid w:val="00204968"/>
    <w:rsid w:val="00204CE1"/>
    <w:rsid w:val="0020534B"/>
    <w:rsid w:val="00207757"/>
    <w:rsid w:val="0021123B"/>
    <w:rsid w:val="00211EB6"/>
    <w:rsid w:val="0021342B"/>
    <w:rsid w:val="00214799"/>
    <w:rsid w:val="002152A1"/>
    <w:rsid w:val="00215812"/>
    <w:rsid w:val="00216252"/>
    <w:rsid w:val="00220AA1"/>
    <w:rsid w:val="00221ECB"/>
    <w:rsid w:val="00224627"/>
    <w:rsid w:val="00227DD5"/>
    <w:rsid w:val="00233EE1"/>
    <w:rsid w:val="00242AB5"/>
    <w:rsid w:val="00242DFF"/>
    <w:rsid w:val="002431BC"/>
    <w:rsid w:val="00244D75"/>
    <w:rsid w:val="00244F94"/>
    <w:rsid w:val="002454BA"/>
    <w:rsid w:val="00245D33"/>
    <w:rsid w:val="00247C5C"/>
    <w:rsid w:val="00250BAE"/>
    <w:rsid w:val="00254C25"/>
    <w:rsid w:val="002603D1"/>
    <w:rsid w:val="002604DF"/>
    <w:rsid w:val="00267285"/>
    <w:rsid w:val="0026729A"/>
    <w:rsid w:val="00267A05"/>
    <w:rsid w:val="00276D94"/>
    <w:rsid w:val="00281B2B"/>
    <w:rsid w:val="002829EC"/>
    <w:rsid w:val="0028355D"/>
    <w:rsid w:val="00285DF6"/>
    <w:rsid w:val="002872B0"/>
    <w:rsid w:val="00290EB1"/>
    <w:rsid w:val="002920B2"/>
    <w:rsid w:val="0029334F"/>
    <w:rsid w:val="00294791"/>
    <w:rsid w:val="00295300"/>
    <w:rsid w:val="00297BA9"/>
    <w:rsid w:val="002A5895"/>
    <w:rsid w:val="002A5E28"/>
    <w:rsid w:val="002A6E16"/>
    <w:rsid w:val="002A782A"/>
    <w:rsid w:val="002B0880"/>
    <w:rsid w:val="002B192B"/>
    <w:rsid w:val="002B3512"/>
    <w:rsid w:val="002B39FF"/>
    <w:rsid w:val="002B4341"/>
    <w:rsid w:val="002B61A3"/>
    <w:rsid w:val="002B6ADA"/>
    <w:rsid w:val="002C0E85"/>
    <w:rsid w:val="002C1B45"/>
    <w:rsid w:val="002C77CB"/>
    <w:rsid w:val="002D01A1"/>
    <w:rsid w:val="002D1FD9"/>
    <w:rsid w:val="002D5231"/>
    <w:rsid w:val="002E09D8"/>
    <w:rsid w:val="002E0BB7"/>
    <w:rsid w:val="002E1F02"/>
    <w:rsid w:val="002E247C"/>
    <w:rsid w:val="002E3984"/>
    <w:rsid w:val="002E40A9"/>
    <w:rsid w:val="002E58A9"/>
    <w:rsid w:val="002E69A4"/>
    <w:rsid w:val="002E74B7"/>
    <w:rsid w:val="002F6C00"/>
    <w:rsid w:val="0030013D"/>
    <w:rsid w:val="00301BDA"/>
    <w:rsid w:val="0030263F"/>
    <w:rsid w:val="00303C9A"/>
    <w:rsid w:val="00304AEC"/>
    <w:rsid w:val="003075F1"/>
    <w:rsid w:val="00307F03"/>
    <w:rsid w:val="0031197F"/>
    <w:rsid w:val="003137BB"/>
    <w:rsid w:val="0031593D"/>
    <w:rsid w:val="00316014"/>
    <w:rsid w:val="00320011"/>
    <w:rsid w:val="00322AE6"/>
    <w:rsid w:val="00326B78"/>
    <w:rsid w:val="00331A4F"/>
    <w:rsid w:val="00331AC7"/>
    <w:rsid w:val="00331B6B"/>
    <w:rsid w:val="00333628"/>
    <w:rsid w:val="003340D9"/>
    <w:rsid w:val="00334BB5"/>
    <w:rsid w:val="00334F81"/>
    <w:rsid w:val="0033584F"/>
    <w:rsid w:val="00335A34"/>
    <w:rsid w:val="00347F45"/>
    <w:rsid w:val="00350241"/>
    <w:rsid w:val="0035051F"/>
    <w:rsid w:val="00350848"/>
    <w:rsid w:val="00355250"/>
    <w:rsid w:val="00356644"/>
    <w:rsid w:val="003608A7"/>
    <w:rsid w:val="003614D3"/>
    <w:rsid w:val="003620C2"/>
    <w:rsid w:val="00363C8D"/>
    <w:rsid w:val="00364757"/>
    <w:rsid w:val="00366E53"/>
    <w:rsid w:val="0036708F"/>
    <w:rsid w:val="003706F5"/>
    <w:rsid w:val="003710CC"/>
    <w:rsid w:val="003711A0"/>
    <w:rsid w:val="003713E8"/>
    <w:rsid w:val="003739E9"/>
    <w:rsid w:val="00376AF1"/>
    <w:rsid w:val="00376B61"/>
    <w:rsid w:val="00380C15"/>
    <w:rsid w:val="00384F97"/>
    <w:rsid w:val="00387998"/>
    <w:rsid w:val="00390ABF"/>
    <w:rsid w:val="00391DAE"/>
    <w:rsid w:val="00397A91"/>
    <w:rsid w:val="00397C14"/>
    <w:rsid w:val="00397E28"/>
    <w:rsid w:val="003A0249"/>
    <w:rsid w:val="003A112D"/>
    <w:rsid w:val="003A11BA"/>
    <w:rsid w:val="003A164A"/>
    <w:rsid w:val="003A3673"/>
    <w:rsid w:val="003A48C3"/>
    <w:rsid w:val="003A4A5A"/>
    <w:rsid w:val="003A4B32"/>
    <w:rsid w:val="003A6F20"/>
    <w:rsid w:val="003B0AA1"/>
    <w:rsid w:val="003B0EE9"/>
    <w:rsid w:val="003B19A5"/>
    <w:rsid w:val="003B2527"/>
    <w:rsid w:val="003B3F2E"/>
    <w:rsid w:val="003B510B"/>
    <w:rsid w:val="003B78FD"/>
    <w:rsid w:val="003C0D02"/>
    <w:rsid w:val="003C13A6"/>
    <w:rsid w:val="003C3D3C"/>
    <w:rsid w:val="003C46A0"/>
    <w:rsid w:val="003C60DA"/>
    <w:rsid w:val="003C67FB"/>
    <w:rsid w:val="003C6E01"/>
    <w:rsid w:val="003D1590"/>
    <w:rsid w:val="003D55D9"/>
    <w:rsid w:val="003D5968"/>
    <w:rsid w:val="003E0645"/>
    <w:rsid w:val="003E0D6B"/>
    <w:rsid w:val="003E3A54"/>
    <w:rsid w:val="003E4D83"/>
    <w:rsid w:val="003E5400"/>
    <w:rsid w:val="003E5E4A"/>
    <w:rsid w:val="003F1009"/>
    <w:rsid w:val="003F18C8"/>
    <w:rsid w:val="003F1F45"/>
    <w:rsid w:val="003F2A24"/>
    <w:rsid w:val="003F7402"/>
    <w:rsid w:val="00400C6D"/>
    <w:rsid w:val="004027B3"/>
    <w:rsid w:val="0040396F"/>
    <w:rsid w:val="004078AF"/>
    <w:rsid w:val="00407A27"/>
    <w:rsid w:val="00407D84"/>
    <w:rsid w:val="00407FBA"/>
    <w:rsid w:val="00410749"/>
    <w:rsid w:val="00411FFF"/>
    <w:rsid w:val="0041224A"/>
    <w:rsid w:val="0041387C"/>
    <w:rsid w:val="0041539A"/>
    <w:rsid w:val="00417333"/>
    <w:rsid w:val="00420F9E"/>
    <w:rsid w:val="00422340"/>
    <w:rsid w:val="00422E66"/>
    <w:rsid w:val="00425043"/>
    <w:rsid w:val="004265B6"/>
    <w:rsid w:val="00426CBE"/>
    <w:rsid w:val="00430CD8"/>
    <w:rsid w:val="00433726"/>
    <w:rsid w:val="004355F9"/>
    <w:rsid w:val="004364A0"/>
    <w:rsid w:val="004411F4"/>
    <w:rsid w:val="0044202D"/>
    <w:rsid w:val="00442368"/>
    <w:rsid w:val="00442843"/>
    <w:rsid w:val="00444740"/>
    <w:rsid w:val="00446755"/>
    <w:rsid w:val="0044699B"/>
    <w:rsid w:val="0044706B"/>
    <w:rsid w:val="00447E69"/>
    <w:rsid w:val="00447F1B"/>
    <w:rsid w:val="00450B27"/>
    <w:rsid w:val="004534E8"/>
    <w:rsid w:val="00454CE9"/>
    <w:rsid w:val="00454F90"/>
    <w:rsid w:val="00455269"/>
    <w:rsid w:val="00455A90"/>
    <w:rsid w:val="004574AD"/>
    <w:rsid w:val="00461270"/>
    <w:rsid w:val="00462D96"/>
    <w:rsid w:val="00462E13"/>
    <w:rsid w:val="004637BD"/>
    <w:rsid w:val="00471417"/>
    <w:rsid w:val="00477BAA"/>
    <w:rsid w:val="0048293B"/>
    <w:rsid w:val="004831DC"/>
    <w:rsid w:val="00483796"/>
    <w:rsid w:val="004840E4"/>
    <w:rsid w:val="0048472D"/>
    <w:rsid w:val="00484872"/>
    <w:rsid w:val="004856E4"/>
    <w:rsid w:val="00486F20"/>
    <w:rsid w:val="00493C97"/>
    <w:rsid w:val="0049700B"/>
    <w:rsid w:val="00497391"/>
    <w:rsid w:val="00497A4F"/>
    <w:rsid w:val="004A179F"/>
    <w:rsid w:val="004A3439"/>
    <w:rsid w:val="004A4AC2"/>
    <w:rsid w:val="004A4FE0"/>
    <w:rsid w:val="004A5EFD"/>
    <w:rsid w:val="004A6071"/>
    <w:rsid w:val="004A64B0"/>
    <w:rsid w:val="004B0C6E"/>
    <w:rsid w:val="004B1023"/>
    <w:rsid w:val="004B4FC8"/>
    <w:rsid w:val="004B52CC"/>
    <w:rsid w:val="004B637E"/>
    <w:rsid w:val="004C0C1D"/>
    <w:rsid w:val="004C2CDD"/>
    <w:rsid w:val="004C551B"/>
    <w:rsid w:val="004C6BAD"/>
    <w:rsid w:val="004C7E8D"/>
    <w:rsid w:val="004D175D"/>
    <w:rsid w:val="004D1C42"/>
    <w:rsid w:val="004D24D8"/>
    <w:rsid w:val="004D3E35"/>
    <w:rsid w:val="004E20BD"/>
    <w:rsid w:val="004E323D"/>
    <w:rsid w:val="004E449A"/>
    <w:rsid w:val="004E4954"/>
    <w:rsid w:val="004E68B0"/>
    <w:rsid w:val="004F029C"/>
    <w:rsid w:val="004F02C1"/>
    <w:rsid w:val="004F03F3"/>
    <w:rsid w:val="004F3D92"/>
    <w:rsid w:val="004F4ACD"/>
    <w:rsid w:val="004F4C49"/>
    <w:rsid w:val="004F5484"/>
    <w:rsid w:val="004F5984"/>
    <w:rsid w:val="004F6238"/>
    <w:rsid w:val="0050049A"/>
    <w:rsid w:val="00503989"/>
    <w:rsid w:val="005062DE"/>
    <w:rsid w:val="00510A5E"/>
    <w:rsid w:val="00524EC9"/>
    <w:rsid w:val="00530138"/>
    <w:rsid w:val="005325CD"/>
    <w:rsid w:val="00532B9D"/>
    <w:rsid w:val="00537EC5"/>
    <w:rsid w:val="00540730"/>
    <w:rsid w:val="00541B57"/>
    <w:rsid w:val="0054336E"/>
    <w:rsid w:val="00543B82"/>
    <w:rsid w:val="00551473"/>
    <w:rsid w:val="00552776"/>
    <w:rsid w:val="00552A30"/>
    <w:rsid w:val="00553644"/>
    <w:rsid w:val="00553912"/>
    <w:rsid w:val="00554335"/>
    <w:rsid w:val="00555248"/>
    <w:rsid w:val="005553D1"/>
    <w:rsid w:val="00555ACB"/>
    <w:rsid w:val="00557886"/>
    <w:rsid w:val="00561915"/>
    <w:rsid w:val="005639E1"/>
    <w:rsid w:val="00563B85"/>
    <w:rsid w:val="00564203"/>
    <w:rsid w:val="005645C0"/>
    <w:rsid w:val="0056583A"/>
    <w:rsid w:val="00566A03"/>
    <w:rsid w:val="00573E23"/>
    <w:rsid w:val="00574103"/>
    <w:rsid w:val="00574127"/>
    <w:rsid w:val="00576270"/>
    <w:rsid w:val="00576658"/>
    <w:rsid w:val="00576CE3"/>
    <w:rsid w:val="00577635"/>
    <w:rsid w:val="005837F0"/>
    <w:rsid w:val="00583966"/>
    <w:rsid w:val="00585960"/>
    <w:rsid w:val="00590C79"/>
    <w:rsid w:val="005910B2"/>
    <w:rsid w:val="0059690D"/>
    <w:rsid w:val="00597FEE"/>
    <w:rsid w:val="005A12DA"/>
    <w:rsid w:val="005A440C"/>
    <w:rsid w:val="005A4A40"/>
    <w:rsid w:val="005A56DD"/>
    <w:rsid w:val="005A70D2"/>
    <w:rsid w:val="005A7654"/>
    <w:rsid w:val="005B0C62"/>
    <w:rsid w:val="005B3505"/>
    <w:rsid w:val="005B4106"/>
    <w:rsid w:val="005B77AB"/>
    <w:rsid w:val="005B79DD"/>
    <w:rsid w:val="005C000E"/>
    <w:rsid w:val="005C1EDE"/>
    <w:rsid w:val="005C6EC2"/>
    <w:rsid w:val="005D194F"/>
    <w:rsid w:val="005D4EC1"/>
    <w:rsid w:val="005D769B"/>
    <w:rsid w:val="005E6925"/>
    <w:rsid w:val="005F1EF4"/>
    <w:rsid w:val="005F5743"/>
    <w:rsid w:val="00600296"/>
    <w:rsid w:val="00600EBB"/>
    <w:rsid w:val="006027BE"/>
    <w:rsid w:val="00603122"/>
    <w:rsid w:val="006059E9"/>
    <w:rsid w:val="00605CEC"/>
    <w:rsid w:val="00614257"/>
    <w:rsid w:val="00615D9F"/>
    <w:rsid w:val="006179ED"/>
    <w:rsid w:val="00617CCE"/>
    <w:rsid w:val="00620802"/>
    <w:rsid w:val="00621BE5"/>
    <w:rsid w:val="00622B13"/>
    <w:rsid w:val="00622CBB"/>
    <w:rsid w:val="00624012"/>
    <w:rsid w:val="0062513E"/>
    <w:rsid w:val="006259E2"/>
    <w:rsid w:val="0063162F"/>
    <w:rsid w:val="006328E5"/>
    <w:rsid w:val="006336A8"/>
    <w:rsid w:val="00634306"/>
    <w:rsid w:val="006349CF"/>
    <w:rsid w:val="006352C1"/>
    <w:rsid w:val="0063699F"/>
    <w:rsid w:val="006376AD"/>
    <w:rsid w:val="00637A02"/>
    <w:rsid w:val="00637FBC"/>
    <w:rsid w:val="00640F81"/>
    <w:rsid w:val="00641538"/>
    <w:rsid w:val="00641615"/>
    <w:rsid w:val="0064317F"/>
    <w:rsid w:val="00643A74"/>
    <w:rsid w:val="00646322"/>
    <w:rsid w:val="00646695"/>
    <w:rsid w:val="00647C96"/>
    <w:rsid w:val="00647FDF"/>
    <w:rsid w:val="006509F5"/>
    <w:rsid w:val="006564E2"/>
    <w:rsid w:val="00661448"/>
    <w:rsid w:val="006624A4"/>
    <w:rsid w:val="0066450C"/>
    <w:rsid w:val="00664C5F"/>
    <w:rsid w:val="0066535F"/>
    <w:rsid w:val="00666B16"/>
    <w:rsid w:val="006671E5"/>
    <w:rsid w:val="00670C40"/>
    <w:rsid w:val="006715A2"/>
    <w:rsid w:val="006731E5"/>
    <w:rsid w:val="00673203"/>
    <w:rsid w:val="006732E0"/>
    <w:rsid w:val="00674F95"/>
    <w:rsid w:val="0067557D"/>
    <w:rsid w:val="00681BBD"/>
    <w:rsid w:val="00682328"/>
    <w:rsid w:val="00682BC8"/>
    <w:rsid w:val="006832E2"/>
    <w:rsid w:val="0068397C"/>
    <w:rsid w:val="0068572F"/>
    <w:rsid w:val="00685E97"/>
    <w:rsid w:val="00686790"/>
    <w:rsid w:val="00693F15"/>
    <w:rsid w:val="00695470"/>
    <w:rsid w:val="006A0ABC"/>
    <w:rsid w:val="006A10E1"/>
    <w:rsid w:val="006A269D"/>
    <w:rsid w:val="006A3C57"/>
    <w:rsid w:val="006A4838"/>
    <w:rsid w:val="006A4F89"/>
    <w:rsid w:val="006A6282"/>
    <w:rsid w:val="006B253C"/>
    <w:rsid w:val="006B2638"/>
    <w:rsid w:val="006B278C"/>
    <w:rsid w:val="006B5384"/>
    <w:rsid w:val="006B5D42"/>
    <w:rsid w:val="006B61C6"/>
    <w:rsid w:val="006C0A69"/>
    <w:rsid w:val="006C104E"/>
    <w:rsid w:val="006C178A"/>
    <w:rsid w:val="006C1E04"/>
    <w:rsid w:val="006C38F9"/>
    <w:rsid w:val="006C5047"/>
    <w:rsid w:val="006C7933"/>
    <w:rsid w:val="006D1E8C"/>
    <w:rsid w:val="006D2645"/>
    <w:rsid w:val="006D5D1C"/>
    <w:rsid w:val="006D7E32"/>
    <w:rsid w:val="006E13AE"/>
    <w:rsid w:val="006E3231"/>
    <w:rsid w:val="006E3BCE"/>
    <w:rsid w:val="006E786B"/>
    <w:rsid w:val="006F3D0F"/>
    <w:rsid w:val="007005CB"/>
    <w:rsid w:val="00701919"/>
    <w:rsid w:val="007043AB"/>
    <w:rsid w:val="00704779"/>
    <w:rsid w:val="00705F08"/>
    <w:rsid w:val="00707522"/>
    <w:rsid w:val="00712B2B"/>
    <w:rsid w:val="00714348"/>
    <w:rsid w:val="00714E3E"/>
    <w:rsid w:val="0071639B"/>
    <w:rsid w:val="00716AF2"/>
    <w:rsid w:val="00716F68"/>
    <w:rsid w:val="007208F0"/>
    <w:rsid w:val="00721239"/>
    <w:rsid w:val="00721C6E"/>
    <w:rsid w:val="00722856"/>
    <w:rsid w:val="007249A7"/>
    <w:rsid w:val="007251DE"/>
    <w:rsid w:val="00726686"/>
    <w:rsid w:val="00727CF4"/>
    <w:rsid w:val="00730A57"/>
    <w:rsid w:val="00731A64"/>
    <w:rsid w:val="007333C1"/>
    <w:rsid w:val="0073447C"/>
    <w:rsid w:val="007351C0"/>
    <w:rsid w:val="00736930"/>
    <w:rsid w:val="00736AF6"/>
    <w:rsid w:val="00736B2C"/>
    <w:rsid w:val="00736D61"/>
    <w:rsid w:val="007375D8"/>
    <w:rsid w:val="00742066"/>
    <w:rsid w:val="00742A44"/>
    <w:rsid w:val="0074390A"/>
    <w:rsid w:val="00744A2B"/>
    <w:rsid w:val="00747146"/>
    <w:rsid w:val="00747E9E"/>
    <w:rsid w:val="00747F93"/>
    <w:rsid w:val="0075010B"/>
    <w:rsid w:val="00752A87"/>
    <w:rsid w:val="00752E15"/>
    <w:rsid w:val="0075334C"/>
    <w:rsid w:val="00753F70"/>
    <w:rsid w:val="007615B6"/>
    <w:rsid w:val="00761D86"/>
    <w:rsid w:val="00762DFC"/>
    <w:rsid w:val="00764714"/>
    <w:rsid w:val="007653F4"/>
    <w:rsid w:val="00765C87"/>
    <w:rsid w:val="00770007"/>
    <w:rsid w:val="00771DF8"/>
    <w:rsid w:val="00774DB5"/>
    <w:rsid w:val="00776431"/>
    <w:rsid w:val="00781204"/>
    <w:rsid w:val="00781CAE"/>
    <w:rsid w:val="0078464B"/>
    <w:rsid w:val="00784924"/>
    <w:rsid w:val="0078513A"/>
    <w:rsid w:val="00785BDE"/>
    <w:rsid w:val="0079181F"/>
    <w:rsid w:val="00797109"/>
    <w:rsid w:val="007A058E"/>
    <w:rsid w:val="007A3336"/>
    <w:rsid w:val="007A527D"/>
    <w:rsid w:val="007B1D59"/>
    <w:rsid w:val="007B4080"/>
    <w:rsid w:val="007B6E28"/>
    <w:rsid w:val="007C2309"/>
    <w:rsid w:val="007C2E9F"/>
    <w:rsid w:val="007C7751"/>
    <w:rsid w:val="007C7FDA"/>
    <w:rsid w:val="007D1DB7"/>
    <w:rsid w:val="007D26F2"/>
    <w:rsid w:val="007D298A"/>
    <w:rsid w:val="007D3EFB"/>
    <w:rsid w:val="007D4142"/>
    <w:rsid w:val="007D479B"/>
    <w:rsid w:val="007D65FE"/>
    <w:rsid w:val="007D6804"/>
    <w:rsid w:val="007E1992"/>
    <w:rsid w:val="007E3334"/>
    <w:rsid w:val="007E7B0E"/>
    <w:rsid w:val="007E7BE6"/>
    <w:rsid w:val="007E7BEA"/>
    <w:rsid w:val="007F1722"/>
    <w:rsid w:val="007F28B7"/>
    <w:rsid w:val="007F69C4"/>
    <w:rsid w:val="00804050"/>
    <w:rsid w:val="0080427D"/>
    <w:rsid w:val="008065AE"/>
    <w:rsid w:val="008078E8"/>
    <w:rsid w:val="00811067"/>
    <w:rsid w:val="00811184"/>
    <w:rsid w:val="00811236"/>
    <w:rsid w:val="00812643"/>
    <w:rsid w:val="008145D0"/>
    <w:rsid w:val="008146FD"/>
    <w:rsid w:val="008202AD"/>
    <w:rsid w:val="00822B5A"/>
    <w:rsid w:val="00826922"/>
    <w:rsid w:val="008321A0"/>
    <w:rsid w:val="008326A0"/>
    <w:rsid w:val="00833B09"/>
    <w:rsid w:val="0083483C"/>
    <w:rsid w:val="008350F8"/>
    <w:rsid w:val="0083646A"/>
    <w:rsid w:val="00836A07"/>
    <w:rsid w:val="00842A11"/>
    <w:rsid w:val="00847002"/>
    <w:rsid w:val="00847425"/>
    <w:rsid w:val="0085427D"/>
    <w:rsid w:val="00854F41"/>
    <w:rsid w:val="00856AC5"/>
    <w:rsid w:val="00860707"/>
    <w:rsid w:val="0086177F"/>
    <w:rsid w:val="0086448D"/>
    <w:rsid w:val="00864F43"/>
    <w:rsid w:val="00866A43"/>
    <w:rsid w:val="008720A6"/>
    <w:rsid w:val="0087222D"/>
    <w:rsid w:val="00873244"/>
    <w:rsid w:val="0087738F"/>
    <w:rsid w:val="00880121"/>
    <w:rsid w:val="00880378"/>
    <w:rsid w:val="00880C5D"/>
    <w:rsid w:val="008826F9"/>
    <w:rsid w:val="0088354C"/>
    <w:rsid w:val="008876CF"/>
    <w:rsid w:val="0089196E"/>
    <w:rsid w:val="00891D82"/>
    <w:rsid w:val="00893922"/>
    <w:rsid w:val="008942D5"/>
    <w:rsid w:val="008A02FC"/>
    <w:rsid w:val="008A06B9"/>
    <w:rsid w:val="008A08E0"/>
    <w:rsid w:val="008A18D7"/>
    <w:rsid w:val="008A3A1F"/>
    <w:rsid w:val="008A3C54"/>
    <w:rsid w:val="008A5443"/>
    <w:rsid w:val="008B023F"/>
    <w:rsid w:val="008B0FF7"/>
    <w:rsid w:val="008B1AB9"/>
    <w:rsid w:val="008B2E54"/>
    <w:rsid w:val="008B46D7"/>
    <w:rsid w:val="008B6556"/>
    <w:rsid w:val="008B6A65"/>
    <w:rsid w:val="008C2308"/>
    <w:rsid w:val="008C2865"/>
    <w:rsid w:val="008C2965"/>
    <w:rsid w:val="008C3A9F"/>
    <w:rsid w:val="008C3B0A"/>
    <w:rsid w:val="008C3BAD"/>
    <w:rsid w:val="008C4C95"/>
    <w:rsid w:val="008C623E"/>
    <w:rsid w:val="008C78CC"/>
    <w:rsid w:val="008D6AB1"/>
    <w:rsid w:val="008D7259"/>
    <w:rsid w:val="008E3892"/>
    <w:rsid w:val="008E38D8"/>
    <w:rsid w:val="008E61FA"/>
    <w:rsid w:val="008E7588"/>
    <w:rsid w:val="008E7CA9"/>
    <w:rsid w:val="008F12DE"/>
    <w:rsid w:val="008F50D7"/>
    <w:rsid w:val="00900CD1"/>
    <w:rsid w:val="0090129D"/>
    <w:rsid w:val="0090153C"/>
    <w:rsid w:val="00902EFB"/>
    <w:rsid w:val="009040C1"/>
    <w:rsid w:val="009050C5"/>
    <w:rsid w:val="009059EA"/>
    <w:rsid w:val="00906708"/>
    <w:rsid w:val="00906945"/>
    <w:rsid w:val="0090744A"/>
    <w:rsid w:val="00916939"/>
    <w:rsid w:val="00917268"/>
    <w:rsid w:val="009179B5"/>
    <w:rsid w:val="0092025E"/>
    <w:rsid w:val="00920332"/>
    <w:rsid w:val="00923556"/>
    <w:rsid w:val="00924BF4"/>
    <w:rsid w:val="00925ADF"/>
    <w:rsid w:val="00926096"/>
    <w:rsid w:val="00930ABC"/>
    <w:rsid w:val="00931167"/>
    <w:rsid w:val="00932A5A"/>
    <w:rsid w:val="009340A1"/>
    <w:rsid w:val="00934E76"/>
    <w:rsid w:val="00937674"/>
    <w:rsid w:val="00937981"/>
    <w:rsid w:val="00940704"/>
    <w:rsid w:val="009419F0"/>
    <w:rsid w:val="009427F4"/>
    <w:rsid w:val="0094330C"/>
    <w:rsid w:val="009446B6"/>
    <w:rsid w:val="00944DA0"/>
    <w:rsid w:val="00950414"/>
    <w:rsid w:val="00951E5C"/>
    <w:rsid w:val="00953159"/>
    <w:rsid w:val="00953605"/>
    <w:rsid w:val="00953C6F"/>
    <w:rsid w:val="009564F7"/>
    <w:rsid w:val="00956AE8"/>
    <w:rsid w:val="0095710C"/>
    <w:rsid w:val="00957656"/>
    <w:rsid w:val="00957E89"/>
    <w:rsid w:val="00960915"/>
    <w:rsid w:val="00962C3F"/>
    <w:rsid w:val="0096383A"/>
    <w:rsid w:val="009665E2"/>
    <w:rsid w:val="00967800"/>
    <w:rsid w:val="009719BF"/>
    <w:rsid w:val="00971DE0"/>
    <w:rsid w:val="00972E6B"/>
    <w:rsid w:val="00973883"/>
    <w:rsid w:val="00974FC6"/>
    <w:rsid w:val="009754D2"/>
    <w:rsid w:val="00976F0A"/>
    <w:rsid w:val="00982B34"/>
    <w:rsid w:val="009832A0"/>
    <w:rsid w:val="00984AA0"/>
    <w:rsid w:val="00986C7E"/>
    <w:rsid w:val="009871B1"/>
    <w:rsid w:val="00990555"/>
    <w:rsid w:val="00991770"/>
    <w:rsid w:val="00997086"/>
    <w:rsid w:val="00997756"/>
    <w:rsid w:val="009A1773"/>
    <w:rsid w:val="009A2A53"/>
    <w:rsid w:val="009A2CB3"/>
    <w:rsid w:val="009A35DA"/>
    <w:rsid w:val="009A4C69"/>
    <w:rsid w:val="009A5E7B"/>
    <w:rsid w:val="009A71DD"/>
    <w:rsid w:val="009A7A02"/>
    <w:rsid w:val="009B09FD"/>
    <w:rsid w:val="009B180B"/>
    <w:rsid w:val="009B34B6"/>
    <w:rsid w:val="009B459C"/>
    <w:rsid w:val="009B48B3"/>
    <w:rsid w:val="009B6C4B"/>
    <w:rsid w:val="009B796C"/>
    <w:rsid w:val="009C0CC9"/>
    <w:rsid w:val="009C1948"/>
    <w:rsid w:val="009C1F39"/>
    <w:rsid w:val="009C3826"/>
    <w:rsid w:val="009C5DF1"/>
    <w:rsid w:val="009C648A"/>
    <w:rsid w:val="009D0849"/>
    <w:rsid w:val="009D0D50"/>
    <w:rsid w:val="009D14F2"/>
    <w:rsid w:val="009D4E89"/>
    <w:rsid w:val="009D71CA"/>
    <w:rsid w:val="009E612D"/>
    <w:rsid w:val="009E6408"/>
    <w:rsid w:val="009E766F"/>
    <w:rsid w:val="009F07D5"/>
    <w:rsid w:val="009F0B51"/>
    <w:rsid w:val="009F2F33"/>
    <w:rsid w:val="009F303B"/>
    <w:rsid w:val="009F43C7"/>
    <w:rsid w:val="00A012B3"/>
    <w:rsid w:val="00A017D1"/>
    <w:rsid w:val="00A06091"/>
    <w:rsid w:val="00A064AB"/>
    <w:rsid w:val="00A0663B"/>
    <w:rsid w:val="00A06F7F"/>
    <w:rsid w:val="00A07E22"/>
    <w:rsid w:val="00A11091"/>
    <w:rsid w:val="00A1213E"/>
    <w:rsid w:val="00A14501"/>
    <w:rsid w:val="00A172E6"/>
    <w:rsid w:val="00A1795B"/>
    <w:rsid w:val="00A222F3"/>
    <w:rsid w:val="00A23FC4"/>
    <w:rsid w:val="00A25473"/>
    <w:rsid w:val="00A25E93"/>
    <w:rsid w:val="00A341BE"/>
    <w:rsid w:val="00A36C7A"/>
    <w:rsid w:val="00A37E5E"/>
    <w:rsid w:val="00A41709"/>
    <w:rsid w:val="00A42F16"/>
    <w:rsid w:val="00A5051B"/>
    <w:rsid w:val="00A51D17"/>
    <w:rsid w:val="00A612F7"/>
    <w:rsid w:val="00A624F1"/>
    <w:rsid w:val="00A63E2D"/>
    <w:rsid w:val="00A649C8"/>
    <w:rsid w:val="00A66CD8"/>
    <w:rsid w:val="00A6773B"/>
    <w:rsid w:val="00A67D0A"/>
    <w:rsid w:val="00A7243E"/>
    <w:rsid w:val="00A72EE4"/>
    <w:rsid w:val="00A74938"/>
    <w:rsid w:val="00A77687"/>
    <w:rsid w:val="00A8015C"/>
    <w:rsid w:val="00A84516"/>
    <w:rsid w:val="00A84E9D"/>
    <w:rsid w:val="00A865A3"/>
    <w:rsid w:val="00A90D5E"/>
    <w:rsid w:val="00A9760F"/>
    <w:rsid w:val="00AA0EBC"/>
    <w:rsid w:val="00AA14B2"/>
    <w:rsid w:val="00AA2643"/>
    <w:rsid w:val="00AA2811"/>
    <w:rsid w:val="00AA2EBA"/>
    <w:rsid w:val="00AA5CFB"/>
    <w:rsid w:val="00AA5D0A"/>
    <w:rsid w:val="00AA781B"/>
    <w:rsid w:val="00AB3343"/>
    <w:rsid w:val="00AB7F39"/>
    <w:rsid w:val="00AC0FB8"/>
    <w:rsid w:val="00AC4676"/>
    <w:rsid w:val="00AC4E6E"/>
    <w:rsid w:val="00AC5237"/>
    <w:rsid w:val="00AC631F"/>
    <w:rsid w:val="00AC6490"/>
    <w:rsid w:val="00AD038B"/>
    <w:rsid w:val="00AD0AA5"/>
    <w:rsid w:val="00AD2862"/>
    <w:rsid w:val="00AD5BF8"/>
    <w:rsid w:val="00AE0449"/>
    <w:rsid w:val="00AE3343"/>
    <w:rsid w:val="00AE3DEA"/>
    <w:rsid w:val="00AE42A3"/>
    <w:rsid w:val="00AF0895"/>
    <w:rsid w:val="00AF2161"/>
    <w:rsid w:val="00AF2B25"/>
    <w:rsid w:val="00AF31B9"/>
    <w:rsid w:val="00AF6C4F"/>
    <w:rsid w:val="00B02084"/>
    <w:rsid w:val="00B02185"/>
    <w:rsid w:val="00B023AE"/>
    <w:rsid w:val="00B0246E"/>
    <w:rsid w:val="00B029A7"/>
    <w:rsid w:val="00B044B2"/>
    <w:rsid w:val="00B11943"/>
    <w:rsid w:val="00B143F0"/>
    <w:rsid w:val="00B15262"/>
    <w:rsid w:val="00B156E7"/>
    <w:rsid w:val="00B17C88"/>
    <w:rsid w:val="00B206D8"/>
    <w:rsid w:val="00B215AF"/>
    <w:rsid w:val="00B23DC0"/>
    <w:rsid w:val="00B24569"/>
    <w:rsid w:val="00B25104"/>
    <w:rsid w:val="00B31E04"/>
    <w:rsid w:val="00B34086"/>
    <w:rsid w:val="00B3499E"/>
    <w:rsid w:val="00B34F3E"/>
    <w:rsid w:val="00B36352"/>
    <w:rsid w:val="00B369DE"/>
    <w:rsid w:val="00B37A5E"/>
    <w:rsid w:val="00B41714"/>
    <w:rsid w:val="00B43155"/>
    <w:rsid w:val="00B43933"/>
    <w:rsid w:val="00B45BF3"/>
    <w:rsid w:val="00B613D6"/>
    <w:rsid w:val="00B61D79"/>
    <w:rsid w:val="00B64441"/>
    <w:rsid w:val="00B66C51"/>
    <w:rsid w:val="00B714DE"/>
    <w:rsid w:val="00B722BF"/>
    <w:rsid w:val="00B75380"/>
    <w:rsid w:val="00B77C9B"/>
    <w:rsid w:val="00B812F1"/>
    <w:rsid w:val="00B820F1"/>
    <w:rsid w:val="00B83E5D"/>
    <w:rsid w:val="00B8482B"/>
    <w:rsid w:val="00B85155"/>
    <w:rsid w:val="00B854B0"/>
    <w:rsid w:val="00B856D2"/>
    <w:rsid w:val="00B86755"/>
    <w:rsid w:val="00B8694B"/>
    <w:rsid w:val="00B91E73"/>
    <w:rsid w:val="00B94451"/>
    <w:rsid w:val="00B952A1"/>
    <w:rsid w:val="00B95698"/>
    <w:rsid w:val="00B96FF4"/>
    <w:rsid w:val="00BA05F9"/>
    <w:rsid w:val="00BA1143"/>
    <w:rsid w:val="00BA1426"/>
    <w:rsid w:val="00BA32AF"/>
    <w:rsid w:val="00BA4A90"/>
    <w:rsid w:val="00BA5C67"/>
    <w:rsid w:val="00BB1EFB"/>
    <w:rsid w:val="00BB3253"/>
    <w:rsid w:val="00BB6410"/>
    <w:rsid w:val="00BB7CB0"/>
    <w:rsid w:val="00BC040C"/>
    <w:rsid w:val="00BC4361"/>
    <w:rsid w:val="00BC444F"/>
    <w:rsid w:val="00BC4644"/>
    <w:rsid w:val="00BC475E"/>
    <w:rsid w:val="00BC4821"/>
    <w:rsid w:val="00BC5E7C"/>
    <w:rsid w:val="00BC6DEC"/>
    <w:rsid w:val="00BC72B1"/>
    <w:rsid w:val="00BD05FA"/>
    <w:rsid w:val="00BD35C8"/>
    <w:rsid w:val="00BD3AEA"/>
    <w:rsid w:val="00BD4E48"/>
    <w:rsid w:val="00BD717F"/>
    <w:rsid w:val="00BD7E74"/>
    <w:rsid w:val="00BE25DE"/>
    <w:rsid w:val="00BF28AD"/>
    <w:rsid w:val="00C00866"/>
    <w:rsid w:val="00C00A1D"/>
    <w:rsid w:val="00C02E8E"/>
    <w:rsid w:val="00C10F97"/>
    <w:rsid w:val="00C11E5D"/>
    <w:rsid w:val="00C13910"/>
    <w:rsid w:val="00C14E3D"/>
    <w:rsid w:val="00C15087"/>
    <w:rsid w:val="00C1566F"/>
    <w:rsid w:val="00C15BF6"/>
    <w:rsid w:val="00C1612F"/>
    <w:rsid w:val="00C17C39"/>
    <w:rsid w:val="00C2322D"/>
    <w:rsid w:val="00C268B1"/>
    <w:rsid w:val="00C27020"/>
    <w:rsid w:val="00C3102D"/>
    <w:rsid w:val="00C320E2"/>
    <w:rsid w:val="00C32430"/>
    <w:rsid w:val="00C3613C"/>
    <w:rsid w:val="00C376FC"/>
    <w:rsid w:val="00C379D8"/>
    <w:rsid w:val="00C37B02"/>
    <w:rsid w:val="00C37CB4"/>
    <w:rsid w:val="00C4006E"/>
    <w:rsid w:val="00C43AA1"/>
    <w:rsid w:val="00C43F81"/>
    <w:rsid w:val="00C46E1A"/>
    <w:rsid w:val="00C5288D"/>
    <w:rsid w:val="00C535BD"/>
    <w:rsid w:val="00C53FD6"/>
    <w:rsid w:val="00C54C7A"/>
    <w:rsid w:val="00C54FB0"/>
    <w:rsid w:val="00C56455"/>
    <w:rsid w:val="00C603F2"/>
    <w:rsid w:val="00C60D69"/>
    <w:rsid w:val="00C65EB9"/>
    <w:rsid w:val="00C6678C"/>
    <w:rsid w:val="00C720D2"/>
    <w:rsid w:val="00C738D7"/>
    <w:rsid w:val="00C73BA1"/>
    <w:rsid w:val="00C73DDC"/>
    <w:rsid w:val="00C7429F"/>
    <w:rsid w:val="00C7669F"/>
    <w:rsid w:val="00C7682B"/>
    <w:rsid w:val="00C76A67"/>
    <w:rsid w:val="00C77AC7"/>
    <w:rsid w:val="00C77D8E"/>
    <w:rsid w:val="00C80E54"/>
    <w:rsid w:val="00C81522"/>
    <w:rsid w:val="00C83D20"/>
    <w:rsid w:val="00C842F9"/>
    <w:rsid w:val="00C867CA"/>
    <w:rsid w:val="00C90A1A"/>
    <w:rsid w:val="00C9178F"/>
    <w:rsid w:val="00C91923"/>
    <w:rsid w:val="00C91C3D"/>
    <w:rsid w:val="00C92659"/>
    <w:rsid w:val="00C92925"/>
    <w:rsid w:val="00C92A11"/>
    <w:rsid w:val="00C9467A"/>
    <w:rsid w:val="00C968C0"/>
    <w:rsid w:val="00CA2045"/>
    <w:rsid w:val="00CA360C"/>
    <w:rsid w:val="00CA3F98"/>
    <w:rsid w:val="00CA4541"/>
    <w:rsid w:val="00CA4BA8"/>
    <w:rsid w:val="00CA696B"/>
    <w:rsid w:val="00CA6CC9"/>
    <w:rsid w:val="00CA79C5"/>
    <w:rsid w:val="00CB0A5D"/>
    <w:rsid w:val="00CB29D1"/>
    <w:rsid w:val="00CB3493"/>
    <w:rsid w:val="00CB4A7F"/>
    <w:rsid w:val="00CB628D"/>
    <w:rsid w:val="00CB7D68"/>
    <w:rsid w:val="00CC3E63"/>
    <w:rsid w:val="00CC587F"/>
    <w:rsid w:val="00CD0DA2"/>
    <w:rsid w:val="00CD2B13"/>
    <w:rsid w:val="00CD2B51"/>
    <w:rsid w:val="00CD3C6C"/>
    <w:rsid w:val="00CD4E8F"/>
    <w:rsid w:val="00CE460E"/>
    <w:rsid w:val="00CE7227"/>
    <w:rsid w:val="00CE7B44"/>
    <w:rsid w:val="00CF1857"/>
    <w:rsid w:val="00CF18EF"/>
    <w:rsid w:val="00CF1C2A"/>
    <w:rsid w:val="00CF27E3"/>
    <w:rsid w:val="00CF3512"/>
    <w:rsid w:val="00CF62E7"/>
    <w:rsid w:val="00D000D7"/>
    <w:rsid w:val="00D02487"/>
    <w:rsid w:val="00D034A9"/>
    <w:rsid w:val="00D03F4C"/>
    <w:rsid w:val="00D045F0"/>
    <w:rsid w:val="00D04923"/>
    <w:rsid w:val="00D062D6"/>
    <w:rsid w:val="00D069EC"/>
    <w:rsid w:val="00D07E08"/>
    <w:rsid w:val="00D10940"/>
    <w:rsid w:val="00D128B9"/>
    <w:rsid w:val="00D1455E"/>
    <w:rsid w:val="00D178AA"/>
    <w:rsid w:val="00D22940"/>
    <w:rsid w:val="00D24F14"/>
    <w:rsid w:val="00D37C77"/>
    <w:rsid w:val="00D400E9"/>
    <w:rsid w:val="00D40103"/>
    <w:rsid w:val="00D40900"/>
    <w:rsid w:val="00D42F31"/>
    <w:rsid w:val="00D44158"/>
    <w:rsid w:val="00D46458"/>
    <w:rsid w:val="00D50E69"/>
    <w:rsid w:val="00D51FB4"/>
    <w:rsid w:val="00D53B0F"/>
    <w:rsid w:val="00D5730C"/>
    <w:rsid w:val="00D63A91"/>
    <w:rsid w:val="00D63BE1"/>
    <w:rsid w:val="00D663E7"/>
    <w:rsid w:val="00D727A3"/>
    <w:rsid w:val="00D73298"/>
    <w:rsid w:val="00D7452E"/>
    <w:rsid w:val="00D74573"/>
    <w:rsid w:val="00D77653"/>
    <w:rsid w:val="00D77F0D"/>
    <w:rsid w:val="00D812A4"/>
    <w:rsid w:val="00D840F1"/>
    <w:rsid w:val="00D8431A"/>
    <w:rsid w:val="00D87118"/>
    <w:rsid w:val="00D87425"/>
    <w:rsid w:val="00D9297A"/>
    <w:rsid w:val="00D95972"/>
    <w:rsid w:val="00D95AEF"/>
    <w:rsid w:val="00D95CD9"/>
    <w:rsid w:val="00D97977"/>
    <w:rsid w:val="00D97EF4"/>
    <w:rsid w:val="00DA100D"/>
    <w:rsid w:val="00DA2620"/>
    <w:rsid w:val="00DA4A97"/>
    <w:rsid w:val="00DA4B51"/>
    <w:rsid w:val="00DA5537"/>
    <w:rsid w:val="00DA60F0"/>
    <w:rsid w:val="00DB3D97"/>
    <w:rsid w:val="00DB5BE4"/>
    <w:rsid w:val="00DB687B"/>
    <w:rsid w:val="00DC043D"/>
    <w:rsid w:val="00DC10D3"/>
    <w:rsid w:val="00DC13D2"/>
    <w:rsid w:val="00DC45B1"/>
    <w:rsid w:val="00DC644A"/>
    <w:rsid w:val="00DD0BDB"/>
    <w:rsid w:val="00DD0FCE"/>
    <w:rsid w:val="00DD1C7E"/>
    <w:rsid w:val="00DD3555"/>
    <w:rsid w:val="00DD4FC0"/>
    <w:rsid w:val="00DD70FD"/>
    <w:rsid w:val="00DD7142"/>
    <w:rsid w:val="00DD75C3"/>
    <w:rsid w:val="00DD7FE9"/>
    <w:rsid w:val="00DE07E8"/>
    <w:rsid w:val="00DE0B29"/>
    <w:rsid w:val="00DE1727"/>
    <w:rsid w:val="00DE3353"/>
    <w:rsid w:val="00DE437F"/>
    <w:rsid w:val="00DE5F05"/>
    <w:rsid w:val="00DE6521"/>
    <w:rsid w:val="00DE7B23"/>
    <w:rsid w:val="00DF038B"/>
    <w:rsid w:val="00DF0444"/>
    <w:rsid w:val="00DF1B34"/>
    <w:rsid w:val="00DF2A84"/>
    <w:rsid w:val="00DF5FAC"/>
    <w:rsid w:val="00DF67E7"/>
    <w:rsid w:val="00DF7E63"/>
    <w:rsid w:val="00E02BDB"/>
    <w:rsid w:val="00E04714"/>
    <w:rsid w:val="00E10428"/>
    <w:rsid w:val="00E13502"/>
    <w:rsid w:val="00E1687D"/>
    <w:rsid w:val="00E1777A"/>
    <w:rsid w:val="00E22820"/>
    <w:rsid w:val="00E248EC"/>
    <w:rsid w:val="00E25A68"/>
    <w:rsid w:val="00E2654C"/>
    <w:rsid w:val="00E27FED"/>
    <w:rsid w:val="00E309B2"/>
    <w:rsid w:val="00E324BE"/>
    <w:rsid w:val="00E3458D"/>
    <w:rsid w:val="00E408EE"/>
    <w:rsid w:val="00E41CD6"/>
    <w:rsid w:val="00E420C5"/>
    <w:rsid w:val="00E44834"/>
    <w:rsid w:val="00E45DF0"/>
    <w:rsid w:val="00E45E90"/>
    <w:rsid w:val="00E47792"/>
    <w:rsid w:val="00E477A4"/>
    <w:rsid w:val="00E50AEB"/>
    <w:rsid w:val="00E51232"/>
    <w:rsid w:val="00E53820"/>
    <w:rsid w:val="00E53DBE"/>
    <w:rsid w:val="00E5404C"/>
    <w:rsid w:val="00E547E9"/>
    <w:rsid w:val="00E548BC"/>
    <w:rsid w:val="00E54DF4"/>
    <w:rsid w:val="00E556C1"/>
    <w:rsid w:val="00E56E6C"/>
    <w:rsid w:val="00E61284"/>
    <w:rsid w:val="00E6137D"/>
    <w:rsid w:val="00E62322"/>
    <w:rsid w:val="00E650BF"/>
    <w:rsid w:val="00E65172"/>
    <w:rsid w:val="00E709EE"/>
    <w:rsid w:val="00E71436"/>
    <w:rsid w:val="00E71E01"/>
    <w:rsid w:val="00E731AF"/>
    <w:rsid w:val="00E74ADC"/>
    <w:rsid w:val="00E75A19"/>
    <w:rsid w:val="00E810C4"/>
    <w:rsid w:val="00E82100"/>
    <w:rsid w:val="00E83A00"/>
    <w:rsid w:val="00E84090"/>
    <w:rsid w:val="00E84829"/>
    <w:rsid w:val="00E94E46"/>
    <w:rsid w:val="00E95F1F"/>
    <w:rsid w:val="00E976B8"/>
    <w:rsid w:val="00EA0090"/>
    <w:rsid w:val="00EA0A62"/>
    <w:rsid w:val="00EA11A3"/>
    <w:rsid w:val="00EA1E1F"/>
    <w:rsid w:val="00EA3FFF"/>
    <w:rsid w:val="00EA5756"/>
    <w:rsid w:val="00EA75CE"/>
    <w:rsid w:val="00EB0EC4"/>
    <w:rsid w:val="00EB1201"/>
    <w:rsid w:val="00EB30E1"/>
    <w:rsid w:val="00EB419B"/>
    <w:rsid w:val="00EC06BE"/>
    <w:rsid w:val="00EC2B6D"/>
    <w:rsid w:val="00ED5F49"/>
    <w:rsid w:val="00ED663D"/>
    <w:rsid w:val="00EE3742"/>
    <w:rsid w:val="00EE5F4F"/>
    <w:rsid w:val="00EE7F3D"/>
    <w:rsid w:val="00EF0729"/>
    <w:rsid w:val="00EF25B0"/>
    <w:rsid w:val="00EF2E17"/>
    <w:rsid w:val="00EF4BF0"/>
    <w:rsid w:val="00F002BE"/>
    <w:rsid w:val="00F05B9E"/>
    <w:rsid w:val="00F06F0C"/>
    <w:rsid w:val="00F12446"/>
    <w:rsid w:val="00F128A2"/>
    <w:rsid w:val="00F1300A"/>
    <w:rsid w:val="00F1302A"/>
    <w:rsid w:val="00F151E8"/>
    <w:rsid w:val="00F2014F"/>
    <w:rsid w:val="00F20425"/>
    <w:rsid w:val="00F21363"/>
    <w:rsid w:val="00F2161C"/>
    <w:rsid w:val="00F23804"/>
    <w:rsid w:val="00F2562C"/>
    <w:rsid w:val="00F26A71"/>
    <w:rsid w:val="00F30F8C"/>
    <w:rsid w:val="00F3110E"/>
    <w:rsid w:val="00F32F40"/>
    <w:rsid w:val="00F372F8"/>
    <w:rsid w:val="00F40365"/>
    <w:rsid w:val="00F41030"/>
    <w:rsid w:val="00F41F97"/>
    <w:rsid w:val="00F4230F"/>
    <w:rsid w:val="00F527AC"/>
    <w:rsid w:val="00F552C7"/>
    <w:rsid w:val="00F57A30"/>
    <w:rsid w:val="00F57E3D"/>
    <w:rsid w:val="00F6003F"/>
    <w:rsid w:val="00F60C64"/>
    <w:rsid w:val="00F617CD"/>
    <w:rsid w:val="00F627C4"/>
    <w:rsid w:val="00F63496"/>
    <w:rsid w:val="00F64AA3"/>
    <w:rsid w:val="00F71E13"/>
    <w:rsid w:val="00F720B2"/>
    <w:rsid w:val="00F725C4"/>
    <w:rsid w:val="00F7299F"/>
    <w:rsid w:val="00F72D11"/>
    <w:rsid w:val="00F73015"/>
    <w:rsid w:val="00F742EE"/>
    <w:rsid w:val="00F74522"/>
    <w:rsid w:val="00F74568"/>
    <w:rsid w:val="00F75406"/>
    <w:rsid w:val="00F757EB"/>
    <w:rsid w:val="00F75FE3"/>
    <w:rsid w:val="00F766B1"/>
    <w:rsid w:val="00F77029"/>
    <w:rsid w:val="00F82E68"/>
    <w:rsid w:val="00F85220"/>
    <w:rsid w:val="00F869DC"/>
    <w:rsid w:val="00F87951"/>
    <w:rsid w:val="00F90644"/>
    <w:rsid w:val="00F91539"/>
    <w:rsid w:val="00F91B63"/>
    <w:rsid w:val="00F92655"/>
    <w:rsid w:val="00F9307E"/>
    <w:rsid w:val="00F931AF"/>
    <w:rsid w:val="00F95034"/>
    <w:rsid w:val="00F953F4"/>
    <w:rsid w:val="00F96824"/>
    <w:rsid w:val="00FA16CB"/>
    <w:rsid w:val="00FA1831"/>
    <w:rsid w:val="00FA3C6F"/>
    <w:rsid w:val="00FA50D2"/>
    <w:rsid w:val="00FA5821"/>
    <w:rsid w:val="00FA59A2"/>
    <w:rsid w:val="00FA5A0E"/>
    <w:rsid w:val="00FB2CAF"/>
    <w:rsid w:val="00FB416B"/>
    <w:rsid w:val="00FB72D2"/>
    <w:rsid w:val="00FC00FB"/>
    <w:rsid w:val="00FC2B72"/>
    <w:rsid w:val="00FC2EFE"/>
    <w:rsid w:val="00FC4BE8"/>
    <w:rsid w:val="00FC77C5"/>
    <w:rsid w:val="00FD4DBB"/>
    <w:rsid w:val="00FD6223"/>
    <w:rsid w:val="00FE061B"/>
    <w:rsid w:val="00FE0D79"/>
    <w:rsid w:val="00FE11E1"/>
    <w:rsid w:val="00FE2DDC"/>
    <w:rsid w:val="00FE4915"/>
    <w:rsid w:val="00FE4F8E"/>
    <w:rsid w:val="00FE539B"/>
    <w:rsid w:val="00FE66B3"/>
    <w:rsid w:val="00FF3788"/>
    <w:rsid w:val="00FF44FE"/>
    <w:rsid w:val="00FF6B69"/>
    <w:rsid w:val="00FF764C"/>
    <w:rsid w:val="00FF7E38"/>
    <w:rsid w:val="00FF7FA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752A87"/>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752A87"/>
    <w:pPr>
      <w:keepNext/>
      <w:spacing w:after="0" w:line="240" w:lineRule="auto"/>
      <w:jc w:val="center"/>
      <w:outlineLvl w:val="1"/>
    </w:pPr>
    <w:rPr>
      <w:rFonts w:ascii="Bookman Old Style" w:eastAsia="Times New Roman" w:hAnsi="Bookman Old Style" w:cs="Times New Roman"/>
      <w:b/>
      <w:bCs/>
      <w:sz w:val="24"/>
      <w:szCs w:val="28"/>
      <w:lang w:val="es-ES" w:eastAsia="es-ES"/>
    </w:rPr>
  </w:style>
  <w:style w:type="paragraph" w:styleId="Ttulo3">
    <w:name w:val="heading 3"/>
    <w:basedOn w:val="Normal"/>
    <w:next w:val="Normal"/>
    <w:link w:val="Ttulo3Car"/>
    <w:qFormat/>
    <w:rsid w:val="00752A87"/>
    <w:pPr>
      <w:keepNext/>
      <w:spacing w:after="0" w:line="240" w:lineRule="auto"/>
      <w:jc w:val="center"/>
      <w:outlineLvl w:val="2"/>
    </w:pPr>
    <w:rPr>
      <w:rFonts w:ascii="Times New Roman" w:eastAsia="Times New Roman" w:hAnsi="Times New Roman" w:cs="Times New Roman"/>
      <w:b/>
      <w:bCs/>
      <w:sz w:val="23"/>
      <w:szCs w:val="23"/>
      <w:lang w:val="es-ES" w:eastAsia="es-ES"/>
    </w:rPr>
  </w:style>
  <w:style w:type="paragraph" w:styleId="Ttulo4">
    <w:name w:val="heading 4"/>
    <w:basedOn w:val="Normal"/>
    <w:next w:val="Normal"/>
    <w:link w:val="Ttulo4Car"/>
    <w:qFormat/>
    <w:rsid w:val="00752A87"/>
    <w:pPr>
      <w:keepNext/>
      <w:spacing w:after="0" w:line="360" w:lineRule="auto"/>
      <w:ind w:firstLine="720"/>
      <w:jc w:val="both"/>
      <w:outlineLvl w:val="3"/>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752A87"/>
    <w:pPr>
      <w:keepNext/>
      <w:spacing w:after="0" w:line="360" w:lineRule="auto"/>
      <w:jc w:val="both"/>
      <w:outlineLvl w:val="4"/>
    </w:pPr>
    <w:rPr>
      <w:rFonts w:ascii="Times New Roman" w:eastAsia="Times New Roman"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133F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F0B"/>
    <w:rPr>
      <w:rFonts w:ascii="Tahoma" w:hAnsi="Tahoma" w:cs="Tahoma"/>
      <w:sz w:val="16"/>
      <w:szCs w:val="16"/>
    </w:rPr>
  </w:style>
  <w:style w:type="paragraph" w:styleId="Prrafodelista">
    <w:name w:val="List Paragraph"/>
    <w:basedOn w:val="Normal"/>
    <w:uiPriority w:val="99"/>
    <w:qFormat/>
    <w:rsid w:val="004B637E"/>
    <w:pPr>
      <w:spacing w:after="0" w:line="240" w:lineRule="auto"/>
      <w:ind w:left="720" w:firstLine="284"/>
      <w:contextualSpacing/>
      <w:jc w:val="both"/>
    </w:pPr>
    <w:rPr>
      <w:noProof/>
      <w:lang w:val="es-ES"/>
    </w:rPr>
  </w:style>
  <w:style w:type="table" w:styleId="Tablaconcuadrcula">
    <w:name w:val="Table Grid"/>
    <w:basedOn w:val="Tablanormal"/>
    <w:uiPriority w:val="59"/>
    <w:rsid w:val="004B637E"/>
    <w:pPr>
      <w:spacing w:after="0" w:line="240" w:lineRule="auto"/>
      <w:ind w:firstLine="284"/>
      <w:jc w:val="both"/>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semiHidden/>
    <w:unhideWhenUsed/>
    <w:rsid w:val="004B637E"/>
    <w:pPr>
      <w:spacing w:after="0" w:line="240" w:lineRule="auto"/>
      <w:ind w:firstLine="284"/>
      <w:jc w:val="both"/>
    </w:pPr>
    <w:rPr>
      <w:noProof/>
      <w:sz w:val="20"/>
      <w:szCs w:val="20"/>
      <w:lang w:val="es-ES"/>
    </w:rPr>
  </w:style>
  <w:style w:type="character" w:customStyle="1" w:styleId="TextonotapieCar">
    <w:name w:val="Texto nota pie Car"/>
    <w:basedOn w:val="Fuentedeprrafopredeter"/>
    <w:link w:val="Textonotapie"/>
    <w:uiPriority w:val="99"/>
    <w:semiHidden/>
    <w:rsid w:val="004B637E"/>
    <w:rPr>
      <w:noProof/>
      <w:sz w:val="20"/>
      <w:szCs w:val="20"/>
      <w:lang w:val="es-ES"/>
    </w:rPr>
  </w:style>
  <w:style w:type="character" w:styleId="Refdenotaalpie">
    <w:name w:val="footnote reference"/>
    <w:basedOn w:val="Fuentedeprrafopredeter"/>
    <w:semiHidden/>
    <w:unhideWhenUsed/>
    <w:rsid w:val="004B637E"/>
    <w:rPr>
      <w:vertAlign w:val="superscript"/>
    </w:rPr>
  </w:style>
  <w:style w:type="character" w:customStyle="1" w:styleId="hps">
    <w:name w:val="hps"/>
    <w:basedOn w:val="Fuentedeprrafopredeter"/>
    <w:rsid w:val="00AA2643"/>
  </w:style>
  <w:style w:type="character" w:customStyle="1" w:styleId="atn">
    <w:name w:val="atn"/>
    <w:basedOn w:val="Fuentedeprrafopredeter"/>
    <w:rsid w:val="00AA2643"/>
  </w:style>
  <w:style w:type="character" w:customStyle="1" w:styleId="Ttulo1Car">
    <w:name w:val="Título 1 Car"/>
    <w:basedOn w:val="Fuentedeprrafopredeter"/>
    <w:link w:val="Ttulo1"/>
    <w:rsid w:val="00752A87"/>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752A87"/>
    <w:rPr>
      <w:rFonts w:ascii="Bookman Old Style" w:eastAsia="Times New Roman" w:hAnsi="Bookman Old Style" w:cs="Times New Roman"/>
      <w:b/>
      <w:bCs/>
      <w:sz w:val="24"/>
      <w:szCs w:val="28"/>
      <w:lang w:val="es-ES" w:eastAsia="es-ES"/>
    </w:rPr>
  </w:style>
  <w:style w:type="character" w:customStyle="1" w:styleId="Ttulo3Car">
    <w:name w:val="Título 3 Car"/>
    <w:basedOn w:val="Fuentedeprrafopredeter"/>
    <w:link w:val="Ttulo3"/>
    <w:rsid w:val="00752A87"/>
    <w:rPr>
      <w:rFonts w:ascii="Times New Roman" w:eastAsia="Times New Roman" w:hAnsi="Times New Roman" w:cs="Times New Roman"/>
      <w:b/>
      <w:bCs/>
      <w:sz w:val="23"/>
      <w:szCs w:val="23"/>
      <w:lang w:val="es-ES" w:eastAsia="es-ES"/>
    </w:rPr>
  </w:style>
  <w:style w:type="character" w:customStyle="1" w:styleId="Ttulo4Car">
    <w:name w:val="Título 4 Car"/>
    <w:basedOn w:val="Fuentedeprrafopredeter"/>
    <w:link w:val="Ttulo4"/>
    <w:rsid w:val="00752A87"/>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rsid w:val="00752A87"/>
    <w:rPr>
      <w:rFonts w:ascii="Times New Roman" w:eastAsia="Times New Roman" w:hAnsi="Times New Roman" w:cs="Times New Roman"/>
      <w:b/>
      <w:bCs/>
      <w:sz w:val="24"/>
      <w:szCs w:val="24"/>
      <w:lang w:val="es-ES" w:eastAsia="es-ES"/>
    </w:rPr>
  </w:style>
  <w:style w:type="paragraph" w:styleId="Textoindependiente">
    <w:name w:val="Body Text"/>
    <w:basedOn w:val="Normal"/>
    <w:link w:val="TextoindependienteCar"/>
    <w:rsid w:val="00752A87"/>
    <w:pPr>
      <w:spacing w:after="0" w:line="240" w:lineRule="auto"/>
      <w:jc w:val="both"/>
    </w:pPr>
    <w:rPr>
      <w:rFonts w:ascii="Bookman Old Style" w:eastAsia="Times New Roman" w:hAnsi="Bookman Old Style" w:cs="Times New Roman"/>
      <w:sz w:val="24"/>
      <w:szCs w:val="24"/>
      <w:lang w:val="es-ES" w:eastAsia="es-ES"/>
    </w:rPr>
  </w:style>
  <w:style w:type="character" w:customStyle="1" w:styleId="TextoindependienteCar">
    <w:name w:val="Texto independiente Car"/>
    <w:basedOn w:val="Fuentedeprrafopredeter"/>
    <w:link w:val="Textoindependiente"/>
    <w:rsid w:val="00752A87"/>
    <w:rPr>
      <w:rFonts w:ascii="Bookman Old Style" w:eastAsia="Times New Roman" w:hAnsi="Bookman Old Style" w:cs="Times New Roman"/>
      <w:sz w:val="24"/>
      <w:szCs w:val="24"/>
      <w:lang w:val="es-ES" w:eastAsia="es-ES"/>
    </w:rPr>
  </w:style>
  <w:style w:type="paragraph" w:styleId="Sangra2detindependiente">
    <w:name w:val="Body Text Indent 2"/>
    <w:basedOn w:val="Normal"/>
    <w:link w:val="Sangra2detindependienteCar"/>
    <w:rsid w:val="00752A87"/>
    <w:pPr>
      <w:spacing w:after="120" w:line="480" w:lineRule="auto"/>
      <w:ind w:left="283"/>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rsid w:val="00752A87"/>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752A87"/>
    <w:pPr>
      <w:spacing w:after="120" w:line="240" w:lineRule="auto"/>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752A87"/>
    <w:rPr>
      <w:rFonts w:ascii="Times New Roman" w:eastAsia="Times New Roman" w:hAnsi="Times New Roman" w:cs="Times New Roman"/>
      <w:sz w:val="20"/>
      <w:szCs w:val="20"/>
      <w:lang w:val="es-ES" w:eastAsia="es-ES"/>
    </w:rPr>
  </w:style>
  <w:style w:type="paragraph" w:styleId="Listaconvietas">
    <w:name w:val="List Bullet"/>
    <w:basedOn w:val="Normal"/>
    <w:autoRedefine/>
    <w:rsid w:val="00752A87"/>
    <w:pPr>
      <w:numPr>
        <w:numId w:val="3"/>
      </w:numPr>
      <w:spacing w:after="0" w:line="360" w:lineRule="auto"/>
      <w:jc w:val="both"/>
    </w:pPr>
    <w:rPr>
      <w:rFonts w:ascii="Times New Roman" w:eastAsia="Times New Roman" w:hAnsi="Times New Roman" w:cs="Times New Roman"/>
      <w:bCs/>
      <w:sz w:val="24"/>
      <w:szCs w:val="24"/>
      <w:lang w:val="es-ES" w:eastAsia="es-ES"/>
    </w:rPr>
  </w:style>
  <w:style w:type="character" w:styleId="Hipervnculo">
    <w:name w:val="Hyperlink"/>
    <w:rsid w:val="00752A87"/>
    <w:rPr>
      <w:color w:val="0000FF"/>
      <w:u w:val="single"/>
    </w:rPr>
  </w:style>
  <w:style w:type="character" w:customStyle="1" w:styleId="palabradestacada">
    <w:name w:val="palabradestacada"/>
    <w:basedOn w:val="Fuentedeprrafopredeter"/>
    <w:rsid w:val="00752A87"/>
  </w:style>
  <w:style w:type="paragraph" w:styleId="NormalWeb">
    <w:name w:val="Normal (Web)"/>
    <w:basedOn w:val="Normal"/>
    <w:uiPriority w:val="99"/>
    <w:rsid w:val="00752A87"/>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Lista2">
    <w:name w:val="List 2"/>
    <w:basedOn w:val="Normal"/>
    <w:rsid w:val="00752A87"/>
    <w:pPr>
      <w:spacing w:after="0" w:line="240" w:lineRule="auto"/>
      <w:ind w:left="566" w:hanging="283"/>
    </w:pPr>
    <w:rPr>
      <w:rFonts w:ascii="Times New Roman" w:eastAsia="Times New Roman" w:hAnsi="Times New Roman" w:cs="Times New Roman"/>
      <w:sz w:val="24"/>
      <w:szCs w:val="24"/>
      <w:lang w:val="es-ES" w:eastAsia="es-ES"/>
    </w:rPr>
  </w:style>
  <w:style w:type="character" w:customStyle="1" w:styleId="mg-cuerpo121">
    <w:name w:val="mg-cuerpo121"/>
    <w:rsid w:val="00752A87"/>
    <w:rPr>
      <w:rFonts w:ascii="Arial" w:hAnsi="Arial" w:cs="Arial" w:hint="default"/>
      <w:sz w:val="24"/>
      <w:szCs w:val="24"/>
    </w:rPr>
  </w:style>
  <w:style w:type="character" w:styleId="Refdecomentario">
    <w:name w:val="annotation reference"/>
    <w:semiHidden/>
    <w:rsid w:val="00752A87"/>
    <w:rPr>
      <w:sz w:val="16"/>
      <w:szCs w:val="16"/>
    </w:rPr>
  </w:style>
  <w:style w:type="paragraph" w:styleId="Textocomentario">
    <w:name w:val="annotation text"/>
    <w:basedOn w:val="Normal"/>
    <w:link w:val="TextocomentarioCar"/>
    <w:semiHidden/>
    <w:rsid w:val="00752A87"/>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752A8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752A87"/>
    <w:rPr>
      <w:b/>
      <w:bCs/>
    </w:rPr>
  </w:style>
  <w:style w:type="character" w:customStyle="1" w:styleId="AsuntodelcomentarioCar">
    <w:name w:val="Asunto del comentario Car"/>
    <w:basedOn w:val="TextocomentarioCar"/>
    <w:link w:val="Asuntodelcomentario"/>
    <w:semiHidden/>
    <w:rsid w:val="00752A87"/>
    <w:rPr>
      <w:rFonts w:ascii="Times New Roman" w:eastAsia="Times New Roman" w:hAnsi="Times New Roman" w:cs="Times New Roman"/>
      <w:b/>
      <w:bCs/>
      <w:sz w:val="20"/>
      <w:szCs w:val="20"/>
      <w:lang w:val="es-ES" w:eastAsia="es-ES"/>
    </w:rPr>
  </w:style>
  <w:style w:type="character" w:styleId="Hipervnculovisitado">
    <w:name w:val="FollowedHyperlink"/>
    <w:rsid w:val="00752A87"/>
    <w:rPr>
      <w:color w:val="800080"/>
      <w:u w:val="single"/>
    </w:rPr>
  </w:style>
  <w:style w:type="paragraph" w:styleId="Sangra3detindependiente">
    <w:name w:val="Body Text Indent 3"/>
    <w:basedOn w:val="Normal"/>
    <w:link w:val="Sangra3detindependienteCar"/>
    <w:rsid w:val="00752A87"/>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752A87"/>
    <w:rPr>
      <w:rFonts w:ascii="Times New Roman" w:eastAsia="Times New Roman" w:hAnsi="Times New Roman" w:cs="Times New Roman"/>
      <w:sz w:val="16"/>
      <w:szCs w:val="16"/>
      <w:lang w:val="es-ES" w:eastAsia="es-ES"/>
    </w:rPr>
  </w:style>
  <w:style w:type="paragraph" w:customStyle="1" w:styleId="providencia">
    <w:name w:val="providencia"/>
    <w:basedOn w:val="Normal"/>
    <w:rsid w:val="00752A87"/>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Piedepgina">
    <w:name w:val="footer"/>
    <w:basedOn w:val="Normal"/>
    <w:link w:val="PiedepginaCar"/>
    <w:uiPriority w:val="99"/>
    <w:rsid w:val="00752A87"/>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752A87"/>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752A87"/>
  </w:style>
  <w:style w:type="paragraph" w:styleId="Encabezado">
    <w:name w:val="header"/>
    <w:basedOn w:val="Normal"/>
    <w:link w:val="EncabezadoCar"/>
    <w:rsid w:val="00752A87"/>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rsid w:val="00752A87"/>
    <w:rPr>
      <w:rFonts w:ascii="Times New Roman" w:eastAsia="Times New Roman" w:hAnsi="Times New Roman" w:cs="Times New Roman"/>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752A87"/>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752A87"/>
    <w:pPr>
      <w:keepNext/>
      <w:spacing w:after="0" w:line="240" w:lineRule="auto"/>
      <w:jc w:val="center"/>
      <w:outlineLvl w:val="1"/>
    </w:pPr>
    <w:rPr>
      <w:rFonts w:ascii="Bookman Old Style" w:eastAsia="Times New Roman" w:hAnsi="Bookman Old Style" w:cs="Times New Roman"/>
      <w:b/>
      <w:bCs/>
      <w:sz w:val="24"/>
      <w:szCs w:val="28"/>
      <w:lang w:val="es-ES" w:eastAsia="es-ES"/>
    </w:rPr>
  </w:style>
  <w:style w:type="paragraph" w:styleId="Ttulo3">
    <w:name w:val="heading 3"/>
    <w:basedOn w:val="Normal"/>
    <w:next w:val="Normal"/>
    <w:link w:val="Ttulo3Car"/>
    <w:qFormat/>
    <w:rsid w:val="00752A87"/>
    <w:pPr>
      <w:keepNext/>
      <w:spacing w:after="0" w:line="240" w:lineRule="auto"/>
      <w:jc w:val="center"/>
      <w:outlineLvl w:val="2"/>
    </w:pPr>
    <w:rPr>
      <w:rFonts w:ascii="Times New Roman" w:eastAsia="Times New Roman" w:hAnsi="Times New Roman" w:cs="Times New Roman"/>
      <w:b/>
      <w:bCs/>
      <w:sz w:val="23"/>
      <w:szCs w:val="23"/>
      <w:lang w:val="es-ES" w:eastAsia="es-ES"/>
    </w:rPr>
  </w:style>
  <w:style w:type="paragraph" w:styleId="Ttulo4">
    <w:name w:val="heading 4"/>
    <w:basedOn w:val="Normal"/>
    <w:next w:val="Normal"/>
    <w:link w:val="Ttulo4Car"/>
    <w:qFormat/>
    <w:rsid w:val="00752A87"/>
    <w:pPr>
      <w:keepNext/>
      <w:spacing w:after="0" w:line="360" w:lineRule="auto"/>
      <w:ind w:firstLine="720"/>
      <w:jc w:val="both"/>
      <w:outlineLvl w:val="3"/>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752A87"/>
    <w:pPr>
      <w:keepNext/>
      <w:spacing w:after="0" w:line="360" w:lineRule="auto"/>
      <w:jc w:val="both"/>
      <w:outlineLvl w:val="4"/>
    </w:pPr>
    <w:rPr>
      <w:rFonts w:ascii="Times New Roman" w:eastAsia="Times New Roman"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133F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F0B"/>
    <w:rPr>
      <w:rFonts w:ascii="Tahoma" w:hAnsi="Tahoma" w:cs="Tahoma"/>
      <w:sz w:val="16"/>
      <w:szCs w:val="16"/>
    </w:rPr>
  </w:style>
  <w:style w:type="paragraph" w:styleId="Prrafodelista">
    <w:name w:val="List Paragraph"/>
    <w:basedOn w:val="Normal"/>
    <w:uiPriority w:val="99"/>
    <w:qFormat/>
    <w:rsid w:val="004B637E"/>
    <w:pPr>
      <w:spacing w:after="0" w:line="240" w:lineRule="auto"/>
      <w:ind w:left="720" w:firstLine="284"/>
      <w:contextualSpacing/>
      <w:jc w:val="both"/>
    </w:pPr>
    <w:rPr>
      <w:noProof/>
      <w:lang w:val="es-ES"/>
    </w:rPr>
  </w:style>
  <w:style w:type="table" w:styleId="Tablaconcuadrcula">
    <w:name w:val="Table Grid"/>
    <w:basedOn w:val="Tablanormal"/>
    <w:uiPriority w:val="59"/>
    <w:rsid w:val="004B637E"/>
    <w:pPr>
      <w:spacing w:after="0" w:line="240" w:lineRule="auto"/>
      <w:ind w:firstLine="284"/>
      <w:jc w:val="both"/>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semiHidden/>
    <w:unhideWhenUsed/>
    <w:rsid w:val="004B637E"/>
    <w:pPr>
      <w:spacing w:after="0" w:line="240" w:lineRule="auto"/>
      <w:ind w:firstLine="284"/>
      <w:jc w:val="both"/>
    </w:pPr>
    <w:rPr>
      <w:noProof/>
      <w:sz w:val="20"/>
      <w:szCs w:val="20"/>
      <w:lang w:val="es-ES"/>
    </w:rPr>
  </w:style>
  <w:style w:type="character" w:customStyle="1" w:styleId="TextonotapieCar">
    <w:name w:val="Texto nota pie Car"/>
    <w:basedOn w:val="Fuentedeprrafopredeter"/>
    <w:link w:val="Textonotapie"/>
    <w:uiPriority w:val="99"/>
    <w:semiHidden/>
    <w:rsid w:val="004B637E"/>
    <w:rPr>
      <w:noProof/>
      <w:sz w:val="20"/>
      <w:szCs w:val="20"/>
      <w:lang w:val="es-ES"/>
    </w:rPr>
  </w:style>
  <w:style w:type="character" w:styleId="Refdenotaalpie">
    <w:name w:val="footnote reference"/>
    <w:basedOn w:val="Fuentedeprrafopredeter"/>
    <w:semiHidden/>
    <w:unhideWhenUsed/>
    <w:rsid w:val="004B637E"/>
    <w:rPr>
      <w:vertAlign w:val="superscript"/>
    </w:rPr>
  </w:style>
  <w:style w:type="character" w:customStyle="1" w:styleId="hps">
    <w:name w:val="hps"/>
    <w:basedOn w:val="Fuentedeprrafopredeter"/>
    <w:rsid w:val="00AA2643"/>
  </w:style>
  <w:style w:type="character" w:customStyle="1" w:styleId="atn">
    <w:name w:val="atn"/>
    <w:basedOn w:val="Fuentedeprrafopredeter"/>
    <w:rsid w:val="00AA2643"/>
  </w:style>
  <w:style w:type="character" w:customStyle="1" w:styleId="Ttulo1Car">
    <w:name w:val="Título 1 Car"/>
    <w:basedOn w:val="Fuentedeprrafopredeter"/>
    <w:link w:val="Ttulo1"/>
    <w:rsid w:val="00752A87"/>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752A87"/>
    <w:rPr>
      <w:rFonts w:ascii="Bookman Old Style" w:eastAsia="Times New Roman" w:hAnsi="Bookman Old Style" w:cs="Times New Roman"/>
      <w:b/>
      <w:bCs/>
      <w:sz w:val="24"/>
      <w:szCs w:val="28"/>
      <w:lang w:val="es-ES" w:eastAsia="es-ES"/>
    </w:rPr>
  </w:style>
  <w:style w:type="character" w:customStyle="1" w:styleId="Ttulo3Car">
    <w:name w:val="Título 3 Car"/>
    <w:basedOn w:val="Fuentedeprrafopredeter"/>
    <w:link w:val="Ttulo3"/>
    <w:rsid w:val="00752A87"/>
    <w:rPr>
      <w:rFonts w:ascii="Times New Roman" w:eastAsia="Times New Roman" w:hAnsi="Times New Roman" w:cs="Times New Roman"/>
      <w:b/>
      <w:bCs/>
      <w:sz w:val="23"/>
      <w:szCs w:val="23"/>
      <w:lang w:val="es-ES" w:eastAsia="es-ES"/>
    </w:rPr>
  </w:style>
  <w:style w:type="character" w:customStyle="1" w:styleId="Ttulo4Car">
    <w:name w:val="Título 4 Car"/>
    <w:basedOn w:val="Fuentedeprrafopredeter"/>
    <w:link w:val="Ttulo4"/>
    <w:rsid w:val="00752A87"/>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rsid w:val="00752A87"/>
    <w:rPr>
      <w:rFonts w:ascii="Times New Roman" w:eastAsia="Times New Roman" w:hAnsi="Times New Roman" w:cs="Times New Roman"/>
      <w:b/>
      <w:bCs/>
      <w:sz w:val="24"/>
      <w:szCs w:val="24"/>
      <w:lang w:val="es-ES" w:eastAsia="es-ES"/>
    </w:rPr>
  </w:style>
  <w:style w:type="paragraph" w:styleId="Textoindependiente">
    <w:name w:val="Body Text"/>
    <w:basedOn w:val="Normal"/>
    <w:link w:val="TextoindependienteCar"/>
    <w:rsid w:val="00752A87"/>
    <w:pPr>
      <w:spacing w:after="0" w:line="240" w:lineRule="auto"/>
      <w:jc w:val="both"/>
    </w:pPr>
    <w:rPr>
      <w:rFonts w:ascii="Bookman Old Style" w:eastAsia="Times New Roman" w:hAnsi="Bookman Old Style" w:cs="Times New Roman"/>
      <w:sz w:val="24"/>
      <w:szCs w:val="24"/>
      <w:lang w:val="es-ES" w:eastAsia="es-ES"/>
    </w:rPr>
  </w:style>
  <w:style w:type="character" w:customStyle="1" w:styleId="TextoindependienteCar">
    <w:name w:val="Texto independiente Car"/>
    <w:basedOn w:val="Fuentedeprrafopredeter"/>
    <w:link w:val="Textoindependiente"/>
    <w:rsid w:val="00752A87"/>
    <w:rPr>
      <w:rFonts w:ascii="Bookman Old Style" w:eastAsia="Times New Roman" w:hAnsi="Bookman Old Style" w:cs="Times New Roman"/>
      <w:sz w:val="24"/>
      <w:szCs w:val="24"/>
      <w:lang w:val="es-ES" w:eastAsia="es-ES"/>
    </w:rPr>
  </w:style>
  <w:style w:type="paragraph" w:styleId="Sangra2detindependiente">
    <w:name w:val="Body Text Indent 2"/>
    <w:basedOn w:val="Normal"/>
    <w:link w:val="Sangra2detindependienteCar"/>
    <w:rsid w:val="00752A87"/>
    <w:pPr>
      <w:spacing w:after="120" w:line="480" w:lineRule="auto"/>
      <w:ind w:left="283"/>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rsid w:val="00752A87"/>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752A87"/>
    <w:pPr>
      <w:spacing w:after="120" w:line="240" w:lineRule="auto"/>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752A87"/>
    <w:rPr>
      <w:rFonts w:ascii="Times New Roman" w:eastAsia="Times New Roman" w:hAnsi="Times New Roman" w:cs="Times New Roman"/>
      <w:sz w:val="20"/>
      <w:szCs w:val="20"/>
      <w:lang w:val="es-ES" w:eastAsia="es-ES"/>
    </w:rPr>
  </w:style>
  <w:style w:type="paragraph" w:styleId="Listaconvietas">
    <w:name w:val="List Bullet"/>
    <w:basedOn w:val="Normal"/>
    <w:autoRedefine/>
    <w:rsid w:val="00752A87"/>
    <w:pPr>
      <w:numPr>
        <w:numId w:val="3"/>
      </w:numPr>
      <w:spacing w:after="0" w:line="360" w:lineRule="auto"/>
      <w:jc w:val="both"/>
    </w:pPr>
    <w:rPr>
      <w:rFonts w:ascii="Times New Roman" w:eastAsia="Times New Roman" w:hAnsi="Times New Roman" w:cs="Times New Roman"/>
      <w:bCs/>
      <w:sz w:val="24"/>
      <w:szCs w:val="24"/>
      <w:lang w:val="es-ES" w:eastAsia="es-ES"/>
    </w:rPr>
  </w:style>
  <w:style w:type="character" w:styleId="Hipervnculo">
    <w:name w:val="Hyperlink"/>
    <w:rsid w:val="00752A87"/>
    <w:rPr>
      <w:color w:val="0000FF"/>
      <w:u w:val="single"/>
    </w:rPr>
  </w:style>
  <w:style w:type="character" w:customStyle="1" w:styleId="palabradestacada">
    <w:name w:val="palabradestacada"/>
    <w:basedOn w:val="Fuentedeprrafopredeter"/>
    <w:rsid w:val="00752A87"/>
  </w:style>
  <w:style w:type="paragraph" w:styleId="NormalWeb">
    <w:name w:val="Normal (Web)"/>
    <w:basedOn w:val="Normal"/>
    <w:uiPriority w:val="99"/>
    <w:rsid w:val="00752A87"/>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Lista2">
    <w:name w:val="List 2"/>
    <w:basedOn w:val="Normal"/>
    <w:rsid w:val="00752A87"/>
    <w:pPr>
      <w:spacing w:after="0" w:line="240" w:lineRule="auto"/>
      <w:ind w:left="566" w:hanging="283"/>
    </w:pPr>
    <w:rPr>
      <w:rFonts w:ascii="Times New Roman" w:eastAsia="Times New Roman" w:hAnsi="Times New Roman" w:cs="Times New Roman"/>
      <w:sz w:val="24"/>
      <w:szCs w:val="24"/>
      <w:lang w:val="es-ES" w:eastAsia="es-ES"/>
    </w:rPr>
  </w:style>
  <w:style w:type="character" w:customStyle="1" w:styleId="mg-cuerpo121">
    <w:name w:val="mg-cuerpo121"/>
    <w:rsid w:val="00752A87"/>
    <w:rPr>
      <w:rFonts w:ascii="Arial" w:hAnsi="Arial" w:cs="Arial" w:hint="default"/>
      <w:sz w:val="24"/>
      <w:szCs w:val="24"/>
    </w:rPr>
  </w:style>
  <w:style w:type="character" w:styleId="Refdecomentario">
    <w:name w:val="annotation reference"/>
    <w:semiHidden/>
    <w:rsid w:val="00752A87"/>
    <w:rPr>
      <w:sz w:val="16"/>
      <w:szCs w:val="16"/>
    </w:rPr>
  </w:style>
  <w:style w:type="paragraph" w:styleId="Textocomentario">
    <w:name w:val="annotation text"/>
    <w:basedOn w:val="Normal"/>
    <w:link w:val="TextocomentarioCar"/>
    <w:semiHidden/>
    <w:rsid w:val="00752A87"/>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752A8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752A87"/>
    <w:rPr>
      <w:b/>
      <w:bCs/>
    </w:rPr>
  </w:style>
  <w:style w:type="character" w:customStyle="1" w:styleId="AsuntodelcomentarioCar">
    <w:name w:val="Asunto del comentario Car"/>
    <w:basedOn w:val="TextocomentarioCar"/>
    <w:link w:val="Asuntodelcomentario"/>
    <w:semiHidden/>
    <w:rsid w:val="00752A87"/>
    <w:rPr>
      <w:rFonts w:ascii="Times New Roman" w:eastAsia="Times New Roman" w:hAnsi="Times New Roman" w:cs="Times New Roman"/>
      <w:b/>
      <w:bCs/>
      <w:sz w:val="20"/>
      <w:szCs w:val="20"/>
      <w:lang w:val="es-ES" w:eastAsia="es-ES"/>
    </w:rPr>
  </w:style>
  <w:style w:type="character" w:styleId="Hipervnculovisitado">
    <w:name w:val="FollowedHyperlink"/>
    <w:rsid w:val="00752A87"/>
    <w:rPr>
      <w:color w:val="800080"/>
      <w:u w:val="single"/>
    </w:rPr>
  </w:style>
  <w:style w:type="paragraph" w:styleId="Sangra3detindependiente">
    <w:name w:val="Body Text Indent 3"/>
    <w:basedOn w:val="Normal"/>
    <w:link w:val="Sangra3detindependienteCar"/>
    <w:rsid w:val="00752A87"/>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752A87"/>
    <w:rPr>
      <w:rFonts w:ascii="Times New Roman" w:eastAsia="Times New Roman" w:hAnsi="Times New Roman" w:cs="Times New Roman"/>
      <w:sz w:val="16"/>
      <w:szCs w:val="16"/>
      <w:lang w:val="es-ES" w:eastAsia="es-ES"/>
    </w:rPr>
  </w:style>
  <w:style w:type="paragraph" w:customStyle="1" w:styleId="providencia">
    <w:name w:val="providencia"/>
    <w:basedOn w:val="Normal"/>
    <w:rsid w:val="00752A87"/>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Piedepgina">
    <w:name w:val="footer"/>
    <w:basedOn w:val="Normal"/>
    <w:link w:val="PiedepginaCar"/>
    <w:uiPriority w:val="99"/>
    <w:rsid w:val="00752A87"/>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752A87"/>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752A87"/>
  </w:style>
  <w:style w:type="paragraph" w:styleId="Encabezado">
    <w:name w:val="header"/>
    <w:basedOn w:val="Normal"/>
    <w:link w:val="EncabezadoCar"/>
    <w:rsid w:val="00752A87"/>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rsid w:val="00752A87"/>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5001">
      <w:bodyDiv w:val="1"/>
      <w:marLeft w:val="0"/>
      <w:marRight w:val="0"/>
      <w:marTop w:val="0"/>
      <w:marBottom w:val="0"/>
      <w:divBdr>
        <w:top w:val="none" w:sz="0" w:space="0" w:color="auto"/>
        <w:left w:val="none" w:sz="0" w:space="0" w:color="auto"/>
        <w:bottom w:val="none" w:sz="0" w:space="0" w:color="auto"/>
        <w:right w:val="none" w:sz="0" w:space="0" w:color="auto"/>
      </w:divBdr>
    </w:div>
    <w:div w:id="97600718">
      <w:bodyDiv w:val="1"/>
      <w:marLeft w:val="0"/>
      <w:marRight w:val="0"/>
      <w:marTop w:val="0"/>
      <w:marBottom w:val="0"/>
      <w:divBdr>
        <w:top w:val="none" w:sz="0" w:space="0" w:color="auto"/>
        <w:left w:val="none" w:sz="0" w:space="0" w:color="auto"/>
        <w:bottom w:val="none" w:sz="0" w:space="0" w:color="auto"/>
        <w:right w:val="none" w:sz="0" w:space="0" w:color="auto"/>
      </w:divBdr>
    </w:div>
    <w:div w:id="341131852">
      <w:bodyDiv w:val="1"/>
      <w:marLeft w:val="0"/>
      <w:marRight w:val="0"/>
      <w:marTop w:val="0"/>
      <w:marBottom w:val="0"/>
      <w:divBdr>
        <w:top w:val="none" w:sz="0" w:space="0" w:color="auto"/>
        <w:left w:val="none" w:sz="0" w:space="0" w:color="auto"/>
        <w:bottom w:val="none" w:sz="0" w:space="0" w:color="auto"/>
        <w:right w:val="none" w:sz="0" w:space="0" w:color="auto"/>
      </w:divBdr>
    </w:div>
    <w:div w:id="430859428">
      <w:bodyDiv w:val="1"/>
      <w:marLeft w:val="0"/>
      <w:marRight w:val="0"/>
      <w:marTop w:val="0"/>
      <w:marBottom w:val="0"/>
      <w:divBdr>
        <w:top w:val="none" w:sz="0" w:space="0" w:color="auto"/>
        <w:left w:val="none" w:sz="0" w:space="0" w:color="auto"/>
        <w:bottom w:val="none" w:sz="0" w:space="0" w:color="auto"/>
        <w:right w:val="none" w:sz="0" w:space="0" w:color="auto"/>
      </w:divBdr>
    </w:div>
    <w:div w:id="509223663">
      <w:bodyDiv w:val="1"/>
      <w:marLeft w:val="0"/>
      <w:marRight w:val="0"/>
      <w:marTop w:val="0"/>
      <w:marBottom w:val="0"/>
      <w:divBdr>
        <w:top w:val="none" w:sz="0" w:space="0" w:color="auto"/>
        <w:left w:val="none" w:sz="0" w:space="0" w:color="auto"/>
        <w:bottom w:val="none" w:sz="0" w:space="0" w:color="auto"/>
        <w:right w:val="none" w:sz="0" w:space="0" w:color="auto"/>
      </w:divBdr>
    </w:div>
    <w:div w:id="976760258">
      <w:bodyDiv w:val="1"/>
      <w:marLeft w:val="0"/>
      <w:marRight w:val="0"/>
      <w:marTop w:val="0"/>
      <w:marBottom w:val="0"/>
      <w:divBdr>
        <w:top w:val="none" w:sz="0" w:space="0" w:color="auto"/>
        <w:left w:val="none" w:sz="0" w:space="0" w:color="auto"/>
        <w:bottom w:val="none" w:sz="0" w:space="0" w:color="auto"/>
        <w:right w:val="none" w:sz="0" w:space="0" w:color="auto"/>
      </w:divBdr>
    </w:div>
    <w:div w:id="1165589788">
      <w:bodyDiv w:val="1"/>
      <w:marLeft w:val="0"/>
      <w:marRight w:val="0"/>
      <w:marTop w:val="0"/>
      <w:marBottom w:val="0"/>
      <w:divBdr>
        <w:top w:val="none" w:sz="0" w:space="0" w:color="auto"/>
        <w:left w:val="none" w:sz="0" w:space="0" w:color="auto"/>
        <w:bottom w:val="none" w:sz="0" w:space="0" w:color="auto"/>
        <w:right w:val="none" w:sz="0" w:space="0" w:color="auto"/>
      </w:divBdr>
    </w:div>
    <w:div w:id="1190920371">
      <w:bodyDiv w:val="1"/>
      <w:marLeft w:val="0"/>
      <w:marRight w:val="0"/>
      <w:marTop w:val="0"/>
      <w:marBottom w:val="0"/>
      <w:divBdr>
        <w:top w:val="none" w:sz="0" w:space="0" w:color="auto"/>
        <w:left w:val="none" w:sz="0" w:space="0" w:color="auto"/>
        <w:bottom w:val="none" w:sz="0" w:space="0" w:color="auto"/>
        <w:right w:val="none" w:sz="0" w:space="0" w:color="auto"/>
      </w:divBdr>
    </w:div>
    <w:div w:id="1465466148">
      <w:bodyDiv w:val="1"/>
      <w:marLeft w:val="0"/>
      <w:marRight w:val="0"/>
      <w:marTop w:val="0"/>
      <w:marBottom w:val="0"/>
      <w:divBdr>
        <w:top w:val="none" w:sz="0" w:space="0" w:color="auto"/>
        <w:left w:val="none" w:sz="0" w:space="0" w:color="auto"/>
        <w:bottom w:val="none" w:sz="0" w:space="0" w:color="auto"/>
        <w:right w:val="none" w:sz="0" w:space="0" w:color="auto"/>
      </w:divBdr>
    </w:div>
    <w:div w:id="1521434272">
      <w:bodyDiv w:val="1"/>
      <w:marLeft w:val="0"/>
      <w:marRight w:val="0"/>
      <w:marTop w:val="0"/>
      <w:marBottom w:val="0"/>
      <w:divBdr>
        <w:top w:val="none" w:sz="0" w:space="0" w:color="auto"/>
        <w:left w:val="none" w:sz="0" w:space="0" w:color="auto"/>
        <w:bottom w:val="none" w:sz="0" w:space="0" w:color="auto"/>
        <w:right w:val="none" w:sz="0" w:space="0" w:color="auto"/>
      </w:divBdr>
    </w:div>
    <w:div w:id="1548180530">
      <w:bodyDiv w:val="1"/>
      <w:marLeft w:val="0"/>
      <w:marRight w:val="0"/>
      <w:marTop w:val="0"/>
      <w:marBottom w:val="0"/>
      <w:divBdr>
        <w:top w:val="none" w:sz="0" w:space="0" w:color="auto"/>
        <w:left w:val="none" w:sz="0" w:space="0" w:color="auto"/>
        <w:bottom w:val="none" w:sz="0" w:space="0" w:color="auto"/>
        <w:right w:val="none" w:sz="0" w:space="0" w:color="auto"/>
      </w:divBdr>
    </w:div>
    <w:div w:id="1694265965">
      <w:bodyDiv w:val="1"/>
      <w:marLeft w:val="0"/>
      <w:marRight w:val="0"/>
      <w:marTop w:val="0"/>
      <w:marBottom w:val="0"/>
      <w:divBdr>
        <w:top w:val="none" w:sz="0" w:space="0" w:color="auto"/>
        <w:left w:val="none" w:sz="0" w:space="0" w:color="auto"/>
        <w:bottom w:val="none" w:sz="0" w:space="0" w:color="auto"/>
        <w:right w:val="none" w:sz="0" w:space="0" w:color="auto"/>
      </w:divBdr>
      <w:divsChild>
        <w:div w:id="4426533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C48AC6-B069-4D50-A4AA-16CDD57B537F}" type="doc">
      <dgm:prSet loTypeId="urn:microsoft.com/office/officeart/2005/8/layout/funnel1" loCatId="process" qsTypeId="urn:microsoft.com/office/officeart/2005/8/quickstyle/simple1" qsCatId="simple" csTypeId="urn:microsoft.com/office/officeart/2005/8/colors/accent3_2" csCatId="accent3" phldr="1"/>
      <dgm:spPr/>
      <dgm:t>
        <a:bodyPr/>
        <a:lstStyle/>
        <a:p>
          <a:endParaRPr lang="es-ES"/>
        </a:p>
      </dgm:t>
    </dgm:pt>
    <dgm:pt modelId="{5805D5F4-9C52-411A-8F92-5E9C8F66FE43}">
      <dgm:prSet phldrT="[Texto]" custT="1"/>
      <dgm:spPr/>
      <dgm:t>
        <a:bodyPr/>
        <a:lstStyle/>
        <a:p>
          <a:r>
            <a:rPr lang="es-ES" sz="1400" b="1" dirty="0" smtClean="0">
              <a:latin typeface="Palatino Linotype" pitchFamily="18" charset="0"/>
            </a:rPr>
            <a:t>2.- Imaginario social</a:t>
          </a:r>
          <a:endParaRPr lang="es-ES" sz="1400" b="1" dirty="0">
            <a:latin typeface="Palatino Linotype" pitchFamily="18" charset="0"/>
          </a:endParaRPr>
        </a:p>
      </dgm:t>
    </dgm:pt>
    <dgm:pt modelId="{B8E87EF9-87F9-41C1-90F4-E268D70C5A5E}" type="parTrans" cxnId="{012194A1-88DE-4FB0-B479-34F15603A441}">
      <dgm:prSet/>
      <dgm:spPr/>
      <dgm:t>
        <a:bodyPr/>
        <a:lstStyle/>
        <a:p>
          <a:endParaRPr lang="es-ES"/>
        </a:p>
      </dgm:t>
    </dgm:pt>
    <dgm:pt modelId="{DEBC3766-4160-46A2-9932-B8A651E67365}" type="sibTrans" cxnId="{012194A1-88DE-4FB0-B479-34F15603A441}">
      <dgm:prSet/>
      <dgm:spPr/>
      <dgm:t>
        <a:bodyPr/>
        <a:lstStyle/>
        <a:p>
          <a:endParaRPr lang="es-ES"/>
        </a:p>
      </dgm:t>
    </dgm:pt>
    <dgm:pt modelId="{8BF68058-2659-4674-B61A-289D981CEF3C}">
      <dgm:prSet phldrT="[Texto]" custT="1"/>
      <dgm:spPr/>
      <dgm:t>
        <a:bodyPr/>
        <a:lstStyle/>
        <a:p>
          <a:r>
            <a:rPr lang="es-ES" sz="1400" b="1" dirty="0" smtClean="0">
              <a:latin typeface="Palatino Linotype" pitchFamily="18" charset="0"/>
            </a:rPr>
            <a:t>3.-Construcción social</a:t>
          </a:r>
          <a:endParaRPr lang="es-ES" sz="1400" b="1" dirty="0">
            <a:latin typeface="Palatino Linotype" pitchFamily="18" charset="0"/>
          </a:endParaRPr>
        </a:p>
      </dgm:t>
    </dgm:pt>
    <dgm:pt modelId="{E95599E1-E794-41E8-89D1-750D6F018752}" type="parTrans" cxnId="{3DFDBAB3-8E83-4E6E-8C46-9524E097D94A}">
      <dgm:prSet/>
      <dgm:spPr/>
      <dgm:t>
        <a:bodyPr/>
        <a:lstStyle/>
        <a:p>
          <a:endParaRPr lang="es-ES"/>
        </a:p>
      </dgm:t>
    </dgm:pt>
    <dgm:pt modelId="{DC9E6523-C64E-45F6-82B7-3F6C9FFB78EF}" type="sibTrans" cxnId="{3DFDBAB3-8E83-4E6E-8C46-9524E097D94A}">
      <dgm:prSet/>
      <dgm:spPr/>
      <dgm:t>
        <a:bodyPr/>
        <a:lstStyle/>
        <a:p>
          <a:endParaRPr lang="es-ES"/>
        </a:p>
      </dgm:t>
    </dgm:pt>
    <dgm:pt modelId="{279605E6-16CE-4856-957C-455CC4EDD8C5}">
      <dgm:prSet phldrT="[Texto]" custT="1"/>
      <dgm:spPr/>
      <dgm:t>
        <a:bodyPr/>
        <a:lstStyle/>
        <a:p>
          <a:r>
            <a:rPr lang="es-ES" sz="1300" b="1" dirty="0" smtClean="0">
              <a:latin typeface="Palatino Linotype" pitchFamily="18" charset="0"/>
            </a:rPr>
            <a:t>1.- Lo orgánico</a:t>
          </a:r>
          <a:endParaRPr lang="es-ES" sz="1300" b="1" dirty="0">
            <a:latin typeface="Palatino Linotype" pitchFamily="18" charset="0"/>
          </a:endParaRPr>
        </a:p>
      </dgm:t>
    </dgm:pt>
    <dgm:pt modelId="{DE79B5A8-CB94-48AC-9B69-4BDCA9B213F6}" type="parTrans" cxnId="{E16422F9-CB11-45D7-A9D1-979AF3552FA2}">
      <dgm:prSet/>
      <dgm:spPr/>
      <dgm:t>
        <a:bodyPr/>
        <a:lstStyle/>
        <a:p>
          <a:endParaRPr lang="es-ES"/>
        </a:p>
      </dgm:t>
    </dgm:pt>
    <dgm:pt modelId="{69A93033-26EC-4C8F-B7B9-05FB7100F5F0}" type="sibTrans" cxnId="{E16422F9-CB11-45D7-A9D1-979AF3552FA2}">
      <dgm:prSet/>
      <dgm:spPr/>
      <dgm:t>
        <a:bodyPr/>
        <a:lstStyle/>
        <a:p>
          <a:endParaRPr lang="es-ES"/>
        </a:p>
      </dgm:t>
    </dgm:pt>
    <dgm:pt modelId="{9608C2C7-4A4C-4C0B-A026-468534F0ED78}">
      <dgm:prSet phldrT="[Texto]" custT="1"/>
      <dgm:spPr/>
      <dgm:t>
        <a:bodyPr/>
        <a:lstStyle/>
        <a:p>
          <a:r>
            <a:rPr lang="es-ES" sz="1200" b="1" dirty="0" smtClean="0">
              <a:latin typeface="Palatino Linotype" pitchFamily="18" charset="0"/>
            </a:rPr>
            <a:t>Aproximación </a:t>
          </a:r>
        </a:p>
        <a:p>
          <a:r>
            <a:rPr lang="es-ES" sz="1200" b="1" dirty="0" smtClean="0">
              <a:latin typeface="Palatino Linotype" pitchFamily="18" charset="0"/>
            </a:rPr>
            <a:t>a un modelo de optimización de costos </a:t>
          </a:r>
          <a:r>
            <a:rPr lang="es-ES" sz="1200" b="1" dirty="0" err="1" smtClean="0">
              <a:latin typeface="Palatino Linotype" pitchFamily="18" charset="0"/>
            </a:rPr>
            <a:t>socioorgánicos</a:t>
          </a:r>
          <a:endParaRPr lang="es-ES" sz="1200" b="1" dirty="0">
            <a:latin typeface="Palatino Linotype" pitchFamily="18" charset="0"/>
          </a:endParaRPr>
        </a:p>
      </dgm:t>
    </dgm:pt>
    <dgm:pt modelId="{62BA28A0-5617-4DBB-A60A-58464D980FDD}" type="parTrans" cxnId="{5F8F33B1-FB46-4084-91AF-C7264AF7E68F}">
      <dgm:prSet/>
      <dgm:spPr/>
      <dgm:t>
        <a:bodyPr/>
        <a:lstStyle/>
        <a:p>
          <a:endParaRPr lang="es-ES"/>
        </a:p>
      </dgm:t>
    </dgm:pt>
    <dgm:pt modelId="{B40C09C1-9FC2-4933-BAF7-D330E30A343E}" type="sibTrans" cxnId="{5F8F33B1-FB46-4084-91AF-C7264AF7E68F}">
      <dgm:prSet/>
      <dgm:spPr/>
      <dgm:t>
        <a:bodyPr/>
        <a:lstStyle/>
        <a:p>
          <a:endParaRPr lang="es-ES"/>
        </a:p>
      </dgm:t>
    </dgm:pt>
    <dgm:pt modelId="{5B88566B-EEE0-4413-8B22-F08177DDBD17}">
      <dgm:prSet phldrT="[Texto]" custScaleX="167923" custLinFactNeighborY="-6339"/>
      <dgm:spPr/>
      <dgm:t>
        <a:bodyPr/>
        <a:lstStyle/>
        <a:p>
          <a:endParaRPr lang="es-VE"/>
        </a:p>
      </dgm:t>
    </dgm:pt>
    <dgm:pt modelId="{0B22BF2B-1FE9-4700-94B9-F367A0531FB0}" type="parTrans" cxnId="{C57877E4-06A3-46D8-A736-33DB8247B31A}">
      <dgm:prSet/>
      <dgm:spPr/>
      <dgm:t>
        <a:bodyPr/>
        <a:lstStyle/>
        <a:p>
          <a:endParaRPr lang="es-VE"/>
        </a:p>
      </dgm:t>
    </dgm:pt>
    <dgm:pt modelId="{6AABF9AC-C994-4784-AE6E-0858ED688443}" type="sibTrans" cxnId="{C57877E4-06A3-46D8-A736-33DB8247B31A}">
      <dgm:prSet/>
      <dgm:spPr/>
      <dgm:t>
        <a:bodyPr/>
        <a:lstStyle/>
        <a:p>
          <a:endParaRPr lang="es-VE"/>
        </a:p>
      </dgm:t>
    </dgm:pt>
    <dgm:pt modelId="{31C13DB5-D287-432D-8706-C1497A9C290A}" type="pres">
      <dgm:prSet presAssocID="{6EC48AC6-B069-4D50-A4AA-16CDD57B537F}" presName="Name0" presStyleCnt="0">
        <dgm:presLayoutVars>
          <dgm:chMax val="4"/>
          <dgm:resizeHandles val="exact"/>
        </dgm:presLayoutVars>
      </dgm:prSet>
      <dgm:spPr/>
      <dgm:t>
        <a:bodyPr/>
        <a:lstStyle/>
        <a:p>
          <a:endParaRPr lang="es-ES"/>
        </a:p>
      </dgm:t>
    </dgm:pt>
    <dgm:pt modelId="{05FAD3AB-6B41-4877-9573-8C92A8CEDACC}" type="pres">
      <dgm:prSet presAssocID="{6EC48AC6-B069-4D50-A4AA-16CDD57B537F}" presName="ellipse" presStyleLbl="trBgShp" presStyleIdx="0" presStyleCnt="1"/>
      <dgm:spPr/>
      <dgm:t>
        <a:bodyPr/>
        <a:lstStyle/>
        <a:p>
          <a:endParaRPr lang="es-VE"/>
        </a:p>
      </dgm:t>
    </dgm:pt>
    <dgm:pt modelId="{8ABB5036-DAD0-48DD-903D-81CE94826BEA}" type="pres">
      <dgm:prSet presAssocID="{6EC48AC6-B069-4D50-A4AA-16CDD57B537F}" presName="arrow1" presStyleLbl="fgShp" presStyleIdx="0" presStyleCnt="1" custLinFactNeighborY="-81300"/>
      <dgm:spPr/>
      <dgm:t>
        <a:bodyPr/>
        <a:lstStyle/>
        <a:p>
          <a:endParaRPr lang="es-VE"/>
        </a:p>
      </dgm:t>
    </dgm:pt>
    <dgm:pt modelId="{BC7A6B2E-DD6B-48A5-B7F4-D43F7F636F13}" type="pres">
      <dgm:prSet presAssocID="{6EC48AC6-B069-4D50-A4AA-16CDD57B537F}" presName="rectangle" presStyleLbl="revTx" presStyleIdx="0" presStyleCnt="1" custScaleX="167923" custLinFactNeighborY="-53376">
        <dgm:presLayoutVars>
          <dgm:bulletEnabled val="1"/>
        </dgm:presLayoutVars>
      </dgm:prSet>
      <dgm:spPr/>
      <dgm:t>
        <a:bodyPr/>
        <a:lstStyle/>
        <a:p>
          <a:endParaRPr lang="es-ES"/>
        </a:p>
      </dgm:t>
    </dgm:pt>
    <dgm:pt modelId="{6A56D255-DCC0-4BD1-917A-7F61E0FFA3BD}" type="pres">
      <dgm:prSet presAssocID="{8BF68058-2659-4674-B61A-289D981CEF3C}" presName="item1" presStyleLbl="node1" presStyleIdx="0" presStyleCnt="3">
        <dgm:presLayoutVars>
          <dgm:bulletEnabled val="1"/>
        </dgm:presLayoutVars>
      </dgm:prSet>
      <dgm:spPr/>
      <dgm:t>
        <a:bodyPr/>
        <a:lstStyle/>
        <a:p>
          <a:endParaRPr lang="es-ES"/>
        </a:p>
      </dgm:t>
    </dgm:pt>
    <dgm:pt modelId="{093706EC-1583-4844-BDDD-4BC8B1D09686}" type="pres">
      <dgm:prSet presAssocID="{279605E6-16CE-4856-957C-455CC4EDD8C5}" presName="item2" presStyleLbl="node1" presStyleIdx="1" presStyleCnt="3" custScaleX="176644" custLinFactNeighborY="-11884">
        <dgm:presLayoutVars>
          <dgm:bulletEnabled val="1"/>
        </dgm:presLayoutVars>
      </dgm:prSet>
      <dgm:spPr/>
      <dgm:t>
        <a:bodyPr/>
        <a:lstStyle/>
        <a:p>
          <a:endParaRPr lang="es-ES"/>
        </a:p>
      </dgm:t>
    </dgm:pt>
    <dgm:pt modelId="{CAEF7DAF-AEC8-4A2A-B8CD-D8810F4E1FB2}" type="pres">
      <dgm:prSet presAssocID="{9608C2C7-4A4C-4C0B-A026-468534F0ED78}" presName="item3" presStyleLbl="node1" presStyleIdx="2" presStyleCnt="3" custScaleX="136674" custLinFactNeighborX="26606" custLinFactNeighborY="6047">
        <dgm:presLayoutVars>
          <dgm:bulletEnabled val="1"/>
        </dgm:presLayoutVars>
      </dgm:prSet>
      <dgm:spPr/>
      <dgm:t>
        <a:bodyPr/>
        <a:lstStyle/>
        <a:p>
          <a:endParaRPr lang="es-ES"/>
        </a:p>
      </dgm:t>
    </dgm:pt>
    <dgm:pt modelId="{E67E6590-6622-4CE5-9667-3681B806BDED}" type="pres">
      <dgm:prSet presAssocID="{6EC48AC6-B069-4D50-A4AA-16CDD57B537F}" presName="funnel" presStyleLbl="trAlignAcc1" presStyleIdx="0" presStyleCnt="1" custScaleX="117784" custScaleY="81509"/>
      <dgm:spPr/>
      <dgm:t>
        <a:bodyPr/>
        <a:lstStyle/>
        <a:p>
          <a:endParaRPr lang="es-ES"/>
        </a:p>
      </dgm:t>
    </dgm:pt>
  </dgm:ptLst>
  <dgm:cxnLst>
    <dgm:cxn modelId="{1B0DA0C2-677F-4B3F-9418-1923EABDA7D9}" type="presOf" srcId="{9608C2C7-4A4C-4C0B-A026-468534F0ED78}" destId="{BC7A6B2E-DD6B-48A5-B7F4-D43F7F636F13}" srcOrd="0" destOrd="0" presId="urn:microsoft.com/office/officeart/2005/8/layout/funnel1"/>
    <dgm:cxn modelId="{C57877E4-06A3-46D8-A736-33DB8247B31A}" srcId="{6EC48AC6-B069-4D50-A4AA-16CDD57B537F}" destId="{5B88566B-EEE0-4413-8B22-F08177DDBD17}" srcOrd="4" destOrd="0" parTransId="{0B22BF2B-1FE9-4700-94B9-F367A0531FB0}" sibTransId="{6AABF9AC-C994-4784-AE6E-0858ED688443}"/>
    <dgm:cxn modelId="{5F8F33B1-FB46-4084-91AF-C7264AF7E68F}" srcId="{6EC48AC6-B069-4D50-A4AA-16CDD57B537F}" destId="{9608C2C7-4A4C-4C0B-A026-468534F0ED78}" srcOrd="3" destOrd="0" parTransId="{62BA28A0-5617-4DBB-A60A-58464D980FDD}" sibTransId="{B40C09C1-9FC2-4933-BAF7-D330E30A343E}"/>
    <dgm:cxn modelId="{E16422F9-CB11-45D7-A9D1-979AF3552FA2}" srcId="{6EC48AC6-B069-4D50-A4AA-16CDD57B537F}" destId="{279605E6-16CE-4856-957C-455CC4EDD8C5}" srcOrd="2" destOrd="0" parTransId="{DE79B5A8-CB94-48AC-9B69-4BDCA9B213F6}" sibTransId="{69A93033-26EC-4C8F-B7B9-05FB7100F5F0}"/>
    <dgm:cxn modelId="{9620CD06-5F32-4089-B7B9-1BCB70D6E629}" type="presOf" srcId="{6EC48AC6-B069-4D50-A4AA-16CDD57B537F}" destId="{31C13DB5-D287-432D-8706-C1497A9C290A}" srcOrd="0" destOrd="0" presId="urn:microsoft.com/office/officeart/2005/8/layout/funnel1"/>
    <dgm:cxn modelId="{3DFDBAB3-8E83-4E6E-8C46-9524E097D94A}" srcId="{6EC48AC6-B069-4D50-A4AA-16CDD57B537F}" destId="{8BF68058-2659-4674-B61A-289D981CEF3C}" srcOrd="1" destOrd="0" parTransId="{E95599E1-E794-41E8-89D1-750D6F018752}" sibTransId="{DC9E6523-C64E-45F6-82B7-3F6C9FFB78EF}"/>
    <dgm:cxn modelId="{012194A1-88DE-4FB0-B479-34F15603A441}" srcId="{6EC48AC6-B069-4D50-A4AA-16CDD57B537F}" destId="{5805D5F4-9C52-411A-8F92-5E9C8F66FE43}" srcOrd="0" destOrd="0" parTransId="{B8E87EF9-87F9-41C1-90F4-E268D70C5A5E}" sibTransId="{DEBC3766-4160-46A2-9932-B8A651E67365}"/>
    <dgm:cxn modelId="{851DB30D-A8B2-4273-B888-369B6770F217}" type="presOf" srcId="{8BF68058-2659-4674-B61A-289D981CEF3C}" destId="{093706EC-1583-4844-BDDD-4BC8B1D09686}" srcOrd="0" destOrd="0" presId="urn:microsoft.com/office/officeart/2005/8/layout/funnel1"/>
    <dgm:cxn modelId="{CB79C2EB-871A-4323-8148-83B8E22E2D38}" type="presOf" srcId="{5805D5F4-9C52-411A-8F92-5E9C8F66FE43}" destId="{CAEF7DAF-AEC8-4A2A-B8CD-D8810F4E1FB2}" srcOrd="0" destOrd="0" presId="urn:microsoft.com/office/officeart/2005/8/layout/funnel1"/>
    <dgm:cxn modelId="{EDB54034-7961-4D39-AFBE-D527F3468F12}" type="presOf" srcId="{279605E6-16CE-4856-957C-455CC4EDD8C5}" destId="{6A56D255-DCC0-4BD1-917A-7F61E0FFA3BD}" srcOrd="0" destOrd="0" presId="urn:microsoft.com/office/officeart/2005/8/layout/funnel1"/>
    <dgm:cxn modelId="{ED8E6699-68D8-4877-BB06-AAB57C40FFC1}" type="presParOf" srcId="{31C13DB5-D287-432D-8706-C1497A9C290A}" destId="{05FAD3AB-6B41-4877-9573-8C92A8CEDACC}" srcOrd="0" destOrd="0" presId="urn:microsoft.com/office/officeart/2005/8/layout/funnel1"/>
    <dgm:cxn modelId="{2D11C9C6-DA86-4CEC-A709-7A033A66A6E1}" type="presParOf" srcId="{31C13DB5-D287-432D-8706-C1497A9C290A}" destId="{8ABB5036-DAD0-48DD-903D-81CE94826BEA}" srcOrd="1" destOrd="0" presId="urn:microsoft.com/office/officeart/2005/8/layout/funnel1"/>
    <dgm:cxn modelId="{20562DD9-7359-42D3-9ACB-666E74E93F21}" type="presParOf" srcId="{31C13DB5-D287-432D-8706-C1497A9C290A}" destId="{BC7A6B2E-DD6B-48A5-B7F4-D43F7F636F13}" srcOrd="2" destOrd="0" presId="urn:microsoft.com/office/officeart/2005/8/layout/funnel1"/>
    <dgm:cxn modelId="{986DF3CE-69E7-4BFD-A35A-B7A1D9DB2605}" type="presParOf" srcId="{31C13DB5-D287-432D-8706-C1497A9C290A}" destId="{6A56D255-DCC0-4BD1-917A-7F61E0FFA3BD}" srcOrd="3" destOrd="0" presId="urn:microsoft.com/office/officeart/2005/8/layout/funnel1"/>
    <dgm:cxn modelId="{2F48B8F2-9C5D-4829-A7FD-D3F307E7260A}" type="presParOf" srcId="{31C13DB5-D287-432D-8706-C1497A9C290A}" destId="{093706EC-1583-4844-BDDD-4BC8B1D09686}" srcOrd="4" destOrd="0" presId="urn:microsoft.com/office/officeart/2005/8/layout/funnel1"/>
    <dgm:cxn modelId="{77823DC4-EFC1-41AE-843F-A2F3AD2C6F76}" type="presParOf" srcId="{31C13DB5-D287-432D-8706-C1497A9C290A}" destId="{CAEF7DAF-AEC8-4A2A-B8CD-D8810F4E1FB2}" srcOrd="5" destOrd="0" presId="urn:microsoft.com/office/officeart/2005/8/layout/funnel1"/>
    <dgm:cxn modelId="{43B0A5F4-2DE4-4E08-BFD9-51A607CA5331}" type="presParOf" srcId="{31C13DB5-D287-432D-8706-C1497A9C290A}" destId="{E67E6590-6622-4CE5-9667-3681B806BDED}" srcOrd="6" destOrd="0" presId="urn:microsoft.com/office/officeart/2005/8/layout/funnel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FAD3AB-6B41-4877-9573-8C92A8CEDACC}">
      <dsp:nvSpPr>
        <dsp:cNvPr id="0" name=""/>
        <dsp:cNvSpPr/>
      </dsp:nvSpPr>
      <dsp:spPr>
        <a:xfrm>
          <a:off x="865645" y="511158"/>
          <a:ext cx="3163408" cy="1098610"/>
        </a:xfrm>
        <a:prstGeom prst="ellipse">
          <a:avLst/>
        </a:prstGeom>
        <a:solidFill>
          <a:schemeClr val="accent3">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ABB5036-DAD0-48DD-903D-81CE94826BEA}">
      <dsp:nvSpPr>
        <dsp:cNvPr id="0" name=""/>
        <dsp:cNvSpPr/>
      </dsp:nvSpPr>
      <dsp:spPr>
        <a:xfrm>
          <a:off x="2145722" y="2882292"/>
          <a:ext cx="613063" cy="392360"/>
        </a:xfrm>
        <a:prstGeom prst="downArrow">
          <a:avLst/>
        </a:prstGeom>
        <a:solidFill>
          <a:schemeClr val="accent3">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C7A6B2E-DD6B-48A5-B7F4-D43F7F636F13}">
      <dsp:nvSpPr>
        <dsp:cNvPr id="0" name=""/>
        <dsp:cNvSpPr/>
      </dsp:nvSpPr>
      <dsp:spPr>
        <a:xfrm>
          <a:off x="-18485" y="3122495"/>
          <a:ext cx="4941479" cy="7356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s-ES" sz="1200" b="1" kern="1200" dirty="0" smtClean="0">
              <a:latin typeface="Palatino Linotype" pitchFamily="18" charset="0"/>
            </a:rPr>
            <a:t>Aproximación </a:t>
          </a:r>
        </a:p>
        <a:p>
          <a:pPr lvl="0" algn="ctr" defTabSz="533400">
            <a:lnSpc>
              <a:spcPct val="90000"/>
            </a:lnSpc>
            <a:spcBef>
              <a:spcPct val="0"/>
            </a:spcBef>
            <a:spcAft>
              <a:spcPct val="35000"/>
            </a:spcAft>
          </a:pPr>
          <a:r>
            <a:rPr lang="es-ES" sz="1200" b="1" kern="1200" dirty="0" smtClean="0">
              <a:latin typeface="Palatino Linotype" pitchFamily="18" charset="0"/>
            </a:rPr>
            <a:t>a un modelo de optimización de costos </a:t>
          </a:r>
          <a:r>
            <a:rPr lang="es-ES" sz="1200" b="1" kern="1200" dirty="0" err="1" smtClean="0">
              <a:latin typeface="Palatino Linotype" pitchFamily="18" charset="0"/>
            </a:rPr>
            <a:t>socioorgánicos</a:t>
          </a:r>
          <a:endParaRPr lang="es-ES" sz="1200" b="1" kern="1200" dirty="0">
            <a:latin typeface="Palatino Linotype" pitchFamily="18" charset="0"/>
          </a:endParaRPr>
        </a:p>
      </dsp:txBody>
      <dsp:txXfrm>
        <a:off x="-18485" y="3122495"/>
        <a:ext cx="4941479" cy="735676"/>
      </dsp:txXfrm>
    </dsp:sp>
    <dsp:sp modelId="{6A56D255-DCC0-4BD1-917A-7F61E0FFA3BD}">
      <dsp:nvSpPr>
        <dsp:cNvPr id="0" name=""/>
        <dsp:cNvSpPr/>
      </dsp:nvSpPr>
      <dsp:spPr>
        <a:xfrm>
          <a:off x="2015753" y="1694616"/>
          <a:ext cx="1103514" cy="1103514"/>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s-ES" sz="1300" b="1" kern="1200" dirty="0" smtClean="0">
              <a:latin typeface="Palatino Linotype" pitchFamily="18" charset="0"/>
            </a:rPr>
            <a:t>1.- Lo orgánico</a:t>
          </a:r>
          <a:endParaRPr lang="es-ES" sz="1300" b="1" kern="1200" dirty="0">
            <a:latin typeface="Palatino Linotype" pitchFamily="18" charset="0"/>
          </a:endParaRPr>
        </a:p>
      </dsp:txBody>
      <dsp:txXfrm>
        <a:off x="2177359" y="1856222"/>
        <a:ext cx="780302" cy="780302"/>
      </dsp:txXfrm>
    </dsp:sp>
    <dsp:sp modelId="{093706EC-1583-4844-BDDD-4BC8B1D09686}">
      <dsp:nvSpPr>
        <dsp:cNvPr id="0" name=""/>
        <dsp:cNvSpPr/>
      </dsp:nvSpPr>
      <dsp:spPr>
        <a:xfrm>
          <a:off x="803238" y="735593"/>
          <a:ext cx="1949292" cy="1103514"/>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s-ES" sz="1400" b="1" kern="1200" dirty="0" smtClean="0">
              <a:latin typeface="Palatino Linotype" pitchFamily="18" charset="0"/>
            </a:rPr>
            <a:t>3.-Construcción social</a:t>
          </a:r>
          <a:endParaRPr lang="es-ES" sz="1400" b="1" kern="1200" dirty="0">
            <a:latin typeface="Palatino Linotype" pitchFamily="18" charset="0"/>
          </a:endParaRPr>
        </a:p>
      </dsp:txBody>
      <dsp:txXfrm>
        <a:off x="1088705" y="897199"/>
        <a:ext cx="1378358" cy="780302"/>
      </dsp:txXfrm>
    </dsp:sp>
    <dsp:sp modelId="{CAEF7DAF-AEC8-4A2A-B8CD-D8810F4E1FB2}">
      <dsp:nvSpPr>
        <dsp:cNvPr id="0" name=""/>
        <dsp:cNvSpPr/>
      </dsp:nvSpPr>
      <dsp:spPr>
        <a:xfrm>
          <a:off x="2445413" y="666659"/>
          <a:ext cx="1508217" cy="1103514"/>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s-ES" sz="1400" b="1" kern="1200" dirty="0" smtClean="0">
              <a:latin typeface="Palatino Linotype" pitchFamily="18" charset="0"/>
            </a:rPr>
            <a:t>2.- Imaginario social</a:t>
          </a:r>
          <a:endParaRPr lang="es-ES" sz="1400" b="1" kern="1200" dirty="0">
            <a:latin typeface="Palatino Linotype" pitchFamily="18" charset="0"/>
          </a:endParaRPr>
        </a:p>
      </dsp:txBody>
      <dsp:txXfrm>
        <a:off x="2666286" y="828265"/>
        <a:ext cx="1066471" cy="780302"/>
      </dsp:txXfrm>
    </dsp:sp>
    <dsp:sp modelId="{E67E6590-6622-4CE5-9667-3681B806BDED}">
      <dsp:nvSpPr>
        <dsp:cNvPr id="0" name=""/>
        <dsp:cNvSpPr/>
      </dsp:nvSpPr>
      <dsp:spPr>
        <a:xfrm>
          <a:off x="430400" y="630214"/>
          <a:ext cx="4043708" cy="2238665"/>
        </a:xfrm>
        <a:prstGeom prst="funnel">
          <a:avLst/>
        </a:prstGeom>
        <a:solidFill>
          <a:schemeClr val="lt1">
            <a:alpha val="40000"/>
            <a:hueOff val="0"/>
            <a:satOff val="0"/>
            <a:lumOff val="0"/>
            <a:alphaOff val="0"/>
          </a:schemeClr>
        </a:solidFill>
        <a:ln w="9525"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938D4-EEA1-4130-B2FB-36788FB40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6613</TotalTime>
  <Pages>21</Pages>
  <Words>4476</Words>
  <Characters>24621</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777</cp:revision>
  <dcterms:created xsi:type="dcterms:W3CDTF">2014-08-09T21:55:00Z</dcterms:created>
  <dcterms:modified xsi:type="dcterms:W3CDTF">2014-11-13T15:09:00Z</dcterms:modified>
</cp:coreProperties>
</file>