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72" w:rsidRDefault="003728C2">
      <w:pPr>
        <w:rPr>
          <w:rFonts w:ascii="Times New Roman" w:hAnsi="Times New Roman" w:cs="Times New Roman"/>
        </w:rPr>
      </w:pPr>
      <w:r w:rsidRPr="001123E9">
        <w:rPr>
          <w:rFonts w:ascii="Times New Roman" w:hAnsi="Times New Roman" w:cs="Times New Roman"/>
        </w:rPr>
        <w:t>CODIFICACIÓN # 4</w:t>
      </w:r>
    </w:p>
    <w:p w:rsidR="001123E9" w:rsidRPr="001123E9" w:rsidRDefault="001123E9">
      <w:pPr>
        <w:rPr>
          <w:rFonts w:ascii="Times New Roman" w:hAnsi="Times New Roman" w:cs="Times New Roman"/>
          <w:b/>
        </w:rPr>
      </w:pPr>
      <w:r>
        <w:rPr>
          <w:rFonts w:ascii="Times New Roman" w:hAnsi="Times New Roman" w:cs="Times New Roman"/>
          <w:b/>
        </w:rPr>
        <w:t>CONTADORA Y USUARIA DE SERVICIOS -  VENEZUELA</w:t>
      </w:r>
      <w:bookmarkStart w:id="0" w:name="_GoBack"/>
      <w:bookmarkEnd w:id="0"/>
    </w:p>
    <w:tbl>
      <w:tblPr>
        <w:tblStyle w:val="Tablaconcuadrcula"/>
        <w:tblW w:w="9857" w:type="dxa"/>
        <w:tblInd w:w="-506" w:type="dxa"/>
        <w:tblLook w:val="04A0" w:firstRow="1" w:lastRow="0" w:firstColumn="1" w:lastColumn="0" w:noHBand="0" w:noVBand="1"/>
      </w:tblPr>
      <w:tblGrid>
        <w:gridCol w:w="1210"/>
        <w:gridCol w:w="1843"/>
        <w:gridCol w:w="3568"/>
        <w:gridCol w:w="3236"/>
      </w:tblGrid>
      <w:tr w:rsidR="00016F69" w:rsidRPr="001123E9" w:rsidTr="008565F9">
        <w:tc>
          <w:tcPr>
            <w:tcW w:w="1210" w:type="dxa"/>
          </w:tcPr>
          <w:p w:rsidR="00016F69" w:rsidRPr="001123E9" w:rsidRDefault="00016F69" w:rsidP="008565F9">
            <w:pPr>
              <w:rPr>
                <w:rFonts w:ascii="Times New Roman" w:hAnsi="Times New Roman" w:cs="Times New Roman"/>
              </w:rPr>
            </w:pPr>
            <w:r w:rsidRPr="001123E9">
              <w:rPr>
                <w:rFonts w:ascii="Times New Roman" w:hAnsi="Times New Roman" w:cs="Times New Roman"/>
              </w:rPr>
              <w:t>País</w:t>
            </w:r>
          </w:p>
        </w:tc>
        <w:tc>
          <w:tcPr>
            <w:tcW w:w="1843" w:type="dxa"/>
          </w:tcPr>
          <w:p w:rsidR="00016F69" w:rsidRPr="001123E9" w:rsidRDefault="00D46F9F" w:rsidP="008565F9">
            <w:pPr>
              <w:rPr>
                <w:rFonts w:ascii="Times New Roman" w:hAnsi="Times New Roman" w:cs="Times New Roman"/>
              </w:rPr>
            </w:pPr>
            <w:r w:rsidRPr="001123E9">
              <w:rPr>
                <w:rFonts w:ascii="Times New Roman" w:hAnsi="Times New Roman" w:cs="Times New Roman"/>
              </w:rPr>
              <w:t>R</w:t>
            </w:r>
            <w:r w:rsidR="00016F69" w:rsidRPr="001123E9">
              <w:rPr>
                <w:rFonts w:ascii="Times New Roman" w:hAnsi="Times New Roman" w:cs="Times New Roman"/>
              </w:rPr>
              <w:t>epresenta</w:t>
            </w:r>
          </w:p>
        </w:tc>
        <w:tc>
          <w:tcPr>
            <w:tcW w:w="3568" w:type="dxa"/>
          </w:tcPr>
          <w:p w:rsidR="00016F69" w:rsidRPr="001123E9" w:rsidRDefault="00D46F9F" w:rsidP="008565F9">
            <w:pPr>
              <w:rPr>
                <w:rFonts w:ascii="Times New Roman" w:hAnsi="Times New Roman" w:cs="Times New Roman"/>
              </w:rPr>
            </w:pPr>
            <w:r w:rsidRPr="001123E9">
              <w:rPr>
                <w:rFonts w:ascii="Times New Roman" w:hAnsi="Times New Roman" w:cs="Times New Roman"/>
              </w:rPr>
              <w:t>Motivador</w:t>
            </w:r>
          </w:p>
        </w:tc>
        <w:tc>
          <w:tcPr>
            <w:tcW w:w="3236" w:type="dxa"/>
          </w:tcPr>
          <w:p w:rsidR="00016F69" w:rsidRPr="001123E9" w:rsidRDefault="00D46F9F" w:rsidP="008565F9">
            <w:pPr>
              <w:rPr>
                <w:rFonts w:ascii="Times New Roman" w:hAnsi="Times New Roman" w:cs="Times New Roman"/>
              </w:rPr>
            </w:pPr>
            <w:r w:rsidRPr="001123E9">
              <w:rPr>
                <w:rFonts w:ascii="Times New Roman" w:hAnsi="Times New Roman" w:cs="Times New Roman"/>
              </w:rPr>
              <w:t>C</w:t>
            </w:r>
            <w:r w:rsidR="00016F69" w:rsidRPr="001123E9">
              <w:rPr>
                <w:rFonts w:ascii="Times New Roman" w:hAnsi="Times New Roman" w:cs="Times New Roman"/>
              </w:rPr>
              <w:t>omentarios</w:t>
            </w:r>
          </w:p>
        </w:tc>
      </w:tr>
      <w:tr w:rsidR="00016F69" w:rsidRPr="001123E9" w:rsidTr="008565F9">
        <w:tc>
          <w:tcPr>
            <w:tcW w:w="1210" w:type="dxa"/>
          </w:tcPr>
          <w:p w:rsidR="00016F69" w:rsidRPr="001123E9" w:rsidRDefault="00016F69" w:rsidP="008565F9">
            <w:pPr>
              <w:rPr>
                <w:rFonts w:ascii="Times New Roman" w:hAnsi="Times New Roman" w:cs="Times New Roman"/>
              </w:rPr>
            </w:pPr>
            <w:r w:rsidRPr="001123E9">
              <w:rPr>
                <w:rFonts w:ascii="Times New Roman" w:hAnsi="Times New Roman" w:cs="Times New Roman"/>
              </w:rPr>
              <w:t>Venezuela</w:t>
            </w:r>
          </w:p>
        </w:tc>
        <w:tc>
          <w:tcPr>
            <w:tcW w:w="1843" w:type="dxa"/>
          </w:tcPr>
          <w:p w:rsidR="00016F69" w:rsidRPr="001123E9" w:rsidRDefault="00016F69" w:rsidP="008565F9">
            <w:pPr>
              <w:rPr>
                <w:rFonts w:ascii="Times New Roman" w:hAnsi="Times New Roman" w:cs="Times New Roman"/>
              </w:rPr>
            </w:pPr>
            <w:r w:rsidRPr="001123E9">
              <w:rPr>
                <w:rFonts w:ascii="Times New Roman" w:hAnsi="Times New Roman" w:cs="Times New Roman"/>
              </w:rPr>
              <w:t>Contadora y administradora de un hotel</w:t>
            </w:r>
          </w:p>
        </w:tc>
        <w:tc>
          <w:tcPr>
            <w:tcW w:w="3568"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 xml:space="preserve">La profesión contable ha estado duramente cuestionada por el comportamiento ético de los contadores públicos; desde su experiencia como empresaria como profesional ¿cómo describe usted el comportamiento ético del profesional de la contaduría pública? </w:t>
            </w:r>
          </w:p>
          <w:p w:rsidR="00016F69" w:rsidRPr="001123E9" w:rsidRDefault="00016F69" w:rsidP="008565F9">
            <w:pPr>
              <w:rPr>
                <w:rFonts w:ascii="Times New Roman" w:hAnsi="Times New Roman" w:cs="Times New Roman"/>
              </w:rPr>
            </w:pPr>
          </w:p>
        </w:tc>
        <w:tc>
          <w:tcPr>
            <w:tcW w:w="3236" w:type="dxa"/>
          </w:tcPr>
          <w:p w:rsidR="00171589" w:rsidRPr="001123E9" w:rsidRDefault="00171589" w:rsidP="008565F9">
            <w:pPr>
              <w:jc w:val="both"/>
              <w:rPr>
                <w:rFonts w:ascii="Times New Roman" w:hAnsi="Times New Roman" w:cs="Times New Roman"/>
              </w:rPr>
            </w:pPr>
            <w:r w:rsidRPr="001123E9">
              <w:rPr>
                <w:rFonts w:ascii="Times New Roman" w:hAnsi="Times New Roman" w:cs="Times New Roman"/>
              </w:rPr>
              <w:t>Cuando nosotros nos graduamos pues siempre lo hacemos bajo algún juramento donde la ética es una parte primordial ¿por qué? Porque el trabajo de un contador depende, dependiendo de su trabajo puede llevar a la quiebra a cualquier tipo de empresa y cuando le digo que eso varia es porque, o sea yo considero que no todas las personas lo aplican, sobre todo sobre la situación económica en la que uno se encuentra y hay muchos contadores que son desleales a la hora de hacer su trabajo.</w:t>
            </w:r>
          </w:p>
          <w:p w:rsidR="00171589" w:rsidRPr="001123E9" w:rsidRDefault="00171589" w:rsidP="00171589">
            <w:pPr>
              <w:jc w:val="both"/>
              <w:rPr>
                <w:rFonts w:ascii="Times New Roman" w:hAnsi="Times New Roman" w:cs="Times New Roman"/>
              </w:rPr>
            </w:pPr>
            <w:r w:rsidRPr="001123E9">
              <w:rPr>
                <w:rFonts w:ascii="Times New Roman" w:hAnsi="Times New Roman" w:cs="Times New Roman"/>
              </w:rPr>
              <w:t>Hay m</w:t>
            </w:r>
            <w:r w:rsidR="00016F69" w:rsidRPr="001123E9">
              <w:rPr>
                <w:rFonts w:ascii="Times New Roman" w:hAnsi="Times New Roman" w:cs="Times New Roman"/>
              </w:rPr>
              <w:t>ucha competenc</w:t>
            </w:r>
            <w:r w:rsidR="006434BC" w:rsidRPr="001123E9">
              <w:rPr>
                <w:rFonts w:ascii="Times New Roman" w:hAnsi="Times New Roman" w:cs="Times New Roman"/>
              </w:rPr>
              <w:t>ia desleal.</w:t>
            </w:r>
            <w:r w:rsidRPr="001123E9">
              <w:rPr>
                <w:rFonts w:ascii="Times New Roman" w:hAnsi="Times New Roman" w:cs="Times New Roman"/>
              </w:rPr>
              <w:t xml:space="preserve"> </w:t>
            </w:r>
          </w:p>
          <w:p w:rsidR="006434BC" w:rsidRPr="001123E9" w:rsidRDefault="00171589" w:rsidP="008565F9">
            <w:pPr>
              <w:jc w:val="both"/>
              <w:rPr>
                <w:rFonts w:ascii="Times New Roman" w:hAnsi="Times New Roman" w:cs="Times New Roman"/>
              </w:rPr>
            </w:pPr>
            <w:r w:rsidRPr="001123E9">
              <w:rPr>
                <w:rFonts w:ascii="Times New Roman" w:hAnsi="Times New Roman" w:cs="Times New Roman"/>
              </w:rPr>
              <w:t>Creo que toda esta parte de valores porque la ética hacer parte de los valores que uno trae.</w:t>
            </w:r>
          </w:p>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Yo creo que eso también está en la persona como tal.</w:t>
            </w:r>
          </w:p>
          <w:p w:rsidR="00016F69" w:rsidRPr="001123E9" w:rsidRDefault="00016F69" w:rsidP="008565F9">
            <w:pPr>
              <w:rPr>
                <w:rFonts w:ascii="Times New Roman" w:hAnsi="Times New Roman" w:cs="Times New Roman"/>
              </w:rPr>
            </w:pPr>
          </w:p>
        </w:tc>
      </w:tr>
      <w:tr w:rsidR="00016F69" w:rsidRPr="001123E9" w:rsidTr="008565F9">
        <w:tc>
          <w:tcPr>
            <w:tcW w:w="1210" w:type="dxa"/>
          </w:tcPr>
          <w:p w:rsidR="00016F69" w:rsidRPr="001123E9" w:rsidRDefault="00016F69" w:rsidP="008565F9">
            <w:pPr>
              <w:rPr>
                <w:rFonts w:ascii="Times New Roman" w:hAnsi="Times New Roman" w:cs="Times New Roman"/>
              </w:rPr>
            </w:pPr>
          </w:p>
        </w:tc>
        <w:tc>
          <w:tcPr>
            <w:tcW w:w="1843" w:type="dxa"/>
          </w:tcPr>
          <w:p w:rsidR="00016F69" w:rsidRPr="001123E9" w:rsidRDefault="00016F69" w:rsidP="008565F9">
            <w:pPr>
              <w:rPr>
                <w:rFonts w:ascii="Times New Roman" w:hAnsi="Times New Roman" w:cs="Times New Roman"/>
              </w:rPr>
            </w:pPr>
          </w:p>
        </w:tc>
        <w:tc>
          <w:tcPr>
            <w:tcW w:w="3568" w:type="dxa"/>
          </w:tcPr>
          <w:p w:rsidR="00016F69" w:rsidRPr="001123E9" w:rsidRDefault="00016F69" w:rsidP="00171589">
            <w:pPr>
              <w:jc w:val="both"/>
              <w:rPr>
                <w:rFonts w:ascii="Times New Roman" w:hAnsi="Times New Roman" w:cs="Times New Roman"/>
              </w:rPr>
            </w:pPr>
            <w:r w:rsidRPr="001123E9">
              <w:rPr>
                <w:rFonts w:ascii="Times New Roman" w:hAnsi="Times New Roman" w:cs="Times New Roman"/>
              </w:rPr>
              <w:t>Licenciada cuando usted habla del criterio de cada uno ¿qué entendería como criterio de cada uno?</w:t>
            </w:r>
          </w:p>
          <w:p w:rsidR="00016F69" w:rsidRPr="001123E9" w:rsidRDefault="00016F69" w:rsidP="00171589">
            <w:pPr>
              <w:jc w:val="both"/>
              <w:rPr>
                <w:rFonts w:ascii="Times New Roman" w:hAnsi="Times New Roman" w:cs="Times New Roman"/>
              </w:rPr>
            </w:pPr>
          </w:p>
        </w:tc>
        <w:tc>
          <w:tcPr>
            <w:tcW w:w="3236" w:type="dxa"/>
          </w:tcPr>
          <w:p w:rsidR="00016F69" w:rsidRPr="001123E9" w:rsidRDefault="00016F69" w:rsidP="00171589">
            <w:pPr>
              <w:jc w:val="both"/>
              <w:rPr>
                <w:rFonts w:ascii="Times New Roman" w:hAnsi="Times New Roman" w:cs="Times New Roman"/>
              </w:rPr>
            </w:pPr>
            <w:r w:rsidRPr="001123E9">
              <w:rPr>
                <w:rFonts w:ascii="Times New Roman" w:hAnsi="Times New Roman" w:cs="Times New Roman"/>
              </w:rPr>
              <w:t>Hay muchas empresas que por lo general no les gusta pagar por ejemplo sus impuestos y te dicen a ti como contador: mira ayúdame a bajar el pago del impuesto ¿Si me entiendes? entonces eso es criterio de uno dice: si acepta o no acepta hacer ese tipo de cosas.</w:t>
            </w:r>
          </w:p>
          <w:p w:rsidR="00016F69" w:rsidRPr="001123E9" w:rsidRDefault="00016F69" w:rsidP="00171589">
            <w:pPr>
              <w:jc w:val="both"/>
              <w:rPr>
                <w:rFonts w:ascii="Times New Roman" w:hAnsi="Times New Roman" w:cs="Times New Roman"/>
              </w:rPr>
            </w:pPr>
            <w:r w:rsidRPr="001123E9">
              <w:rPr>
                <w:rFonts w:ascii="Times New Roman" w:hAnsi="Times New Roman" w:cs="Times New Roman"/>
              </w:rPr>
              <w:t>Como le digo eso depende, creo que eso va dentro de la persona, de los valores que</w:t>
            </w:r>
            <w:r w:rsidR="00171589" w:rsidRPr="001123E9">
              <w:rPr>
                <w:rFonts w:ascii="Times New Roman" w:hAnsi="Times New Roman" w:cs="Times New Roman"/>
              </w:rPr>
              <w:t xml:space="preserve"> tenga esa persona desde niño, p</w:t>
            </w:r>
            <w:r w:rsidRPr="001123E9">
              <w:rPr>
                <w:rFonts w:ascii="Times New Roman" w:hAnsi="Times New Roman" w:cs="Times New Roman"/>
              </w:rPr>
              <w:t>orque uno de niño le dicen qué es lo bueno y lo malo; y uno tiene libre albedrío de es</w:t>
            </w:r>
            <w:r w:rsidR="00171589" w:rsidRPr="001123E9">
              <w:rPr>
                <w:rFonts w:ascii="Times New Roman" w:hAnsi="Times New Roman" w:cs="Times New Roman"/>
              </w:rPr>
              <w:t>coger si lo hace o no lo hace, p</w:t>
            </w:r>
            <w:r w:rsidRPr="001123E9">
              <w:rPr>
                <w:rFonts w:ascii="Times New Roman" w:hAnsi="Times New Roman" w:cs="Times New Roman"/>
              </w:rPr>
              <w:t>or eso le digo la posición de nosotros como contadores es muy importante.</w:t>
            </w:r>
          </w:p>
          <w:p w:rsidR="00016F69" w:rsidRPr="001123E9" w:rsidRDefault="00016F69" w:rsidP="00171589">
            <w:pPr>
              <w:jc w:val="both"/>
              <w:rPr>
                <w:rFonts w:ascii="Times New Roman" w:hAnsi="Times New Roman" w:cs="Times New Roman"/>
              </w:rPr>
            </w:pPr>
            <w:r w:rsidRPr="001123E9">
              <w:rPr>
                <w:rFonts w:ascii="Times New Roman" w:hAnsi="Times New Roman" w:cs="Times New Roman"/>
              </w:rPr>
              <w:t xml:space="preserve">Yo como contador he vivido todas estas situaciones, donde te buscan mira: ayúdame a maquillar, uno decide si lo hace o no lo hace ¿por qué? Porque yo creo que no hay nada más bonito de que las </w:t>
            </w:r>
            <w:r w:rsidRPr="001123E9">
              <w:rPr>
                <w:rFonts w:ascii="Times New Roman" w:hAnsi="Times New Roman" w:cs="Times New Roman"/>
              </w:rPr>
              <w:lastRenderedPageBreak/>
              <w:t xml:space="preserve">personas tengan un buen concepto del trabajo de uno como profesional; y uno está para decirle a los empresarios: si tú vas por este camino pasa esto y esto si tú te vas por ese pasa esto. Ya eso queda a decisión de cada quién. Pero sí tiene qué ver con la parte interna de la persona. </w:t>
            </w:r>
          </w:p>
          <w:p w:rsidR="00016F69" w:rsidRPr="001123E9" w:rsidRDefault="00016F69" w:rsidP="00171589">
            <w:pPr>
              <w:jc w:val="both"/>
              <w:rPr>
                <w:rFonts w:ascii="Times New Roman" w:hAnsi="Times New Roman" w:cs="Times New Roman"/>
              </w:rPr>
            </w:pPr>
          </w:p>
        </w:tc>
      </w:tr>
      <w:tr w:rsidR="00016F69" w:rsidRPr="001123E9" w:rsidTr="008565F9">
        <w:tc>
          <w:tcPr>
            <w:tcW w:w="1210" w:type="dxa"/>
          </w:tcPr>
          <w:p w:rsidR="00016F69" w:rsidRPr="001123E9" w:rsidRDefault="00016F69" w:rsidP="008565F9">
            <w:pPr>
              <w:rPr>
                <w:rFonts w:ascii="Times New Roman" w:hAnsi="Times New Roman" w:cs="Times New Roman"/>
              </w:rPr>
            </w:pPr>
          </w:p>
        </w:tc>
        <w:tc>
          <w:tcPr>
            <w:tcW w:w="1843" w:type="dxa"/>
          </w:tcPr>
          <w:p w:rsidR="00016F69" w:rsidRPr="001123E9" w:rsidRDefault="00016F69" w:rsidP="008565F9">
            <w:pPr>
              <w:rPr>
                <w:rFonts w:ascii="Times New Roman" w:hAnsi="Times New Roman" w:cs="Times New Roman"/>
              </w:rPr>
            </w:pPr>
          </w:p>
        </w:tc>
        <w:tc>
          <w:tcPr>
            <w:tcW w:w="3568"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Como contador público y desde su experiencia ¿cuáles aspectos de la vida personal inciden en la actividad profesional?</w:t>
            </w:r>
          </w:p>
          <w:p w:rsidR="00016F69" w:rsidRPr="001123E9" w:rsidRDefault="00016F69" w:rsidP="008565F9">
            <w:pPr>
              <w:rPr>
                <w:rFonts w:ascii="Times New Roman" w:hAnsi="Times New Roman" w:cs="Times New Roman"/>
              </w:rPr>
            </w:pPr>
          </w:p>
        </w:tc>
        <w:tc>
          <w:tcPr>
            <w:tcW w:w="3236"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Bueno, yo considero que todo lo que es la parte de la formación de los padres es la parte más importante; o sea porque por lo menos en la universidad se encarga de formarnos a nosotros a nivel contable profesionalmente, pero todas esas formaciones viene de la familia. Del qué hacer que no hacer.</w:t>
            </w:r>
          </w:p>
          <w:p w:rsidR="00016F69" w:rsidRPr="001123E9" w:rsidRDefault="00016F69" w:rsidP="008565F9">
            <w:pPr>
              <w:rPr>
                <w:rFonts w:ascii="Times New Roman" w:hAnsi="Times New Roman" w:cs="Times New Roman"/>
              </w:rPr>
            </w:pPr>
          </w:p>
        </w:tc>
      </w:tr>
      <w:tr w:rsidR="00016F69" w:rsidRPr="001123E9" w:rsidTr="008565F9">
        <w:tc>
          <w:tcPr>
            <w:tcW w:w="1210" w:type="dxa"/>
          </w:tcPr>
          <w:p w:rsidR="00016F69" w:rsidRPr="001123E9" w:rsidRDefault="00016F69" w:rsidP="008565F9">
            <w:pPr>
              <w:rPr>
                <w:rFonts w:ascii="Times New Roman" w:hAnsi="Times New Roman" w:cs="Times New Roman"/>
              </w:rPr>
            </w:pPr>
          </w:p>
        </w:tc>
        <w:tc>
          <w:tcPr>
            <w:tcW w:w="1843" w:type="dxa"/>
          </w:tcPr>
          <w:p w:rsidR="00016F69" w:rsidRPr="001123E9" w:rsidRDefault="00016F69" w:rsidP="008565F9">
            <w:pPr>
              <w:rPr>
                <w:rFonts w:ascii="Times New Roman" w:hAnsi="Times New Roman" w:cs="Times New Roman"/>
              </w:rPr>
            </w:pPr>
          </w:p>
        </w:tc>
        <w:tc>
          <w:tcPr>
            <w:tcW w:w="3568"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 xml:space="preserve">Hablando de la contaduría pública uno ve en Colombia y creo que aquí también, que muchas personas quieren estudiar contaduría pública, pero uno dice: ¿Por qué contaduría pública? ¿Qué es lo que ven en la contaduría pública? </w:t>
            </w:r>
          </w:p>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Cuáles serían las motivaciones para que una persona estudie contaduría</w:t>
            </w:r>
          </w:p>
        </w:tc>
        <w:tc>
          <w:tcPr>
            <w:tcW w:w="3236" w:type="dxa"/>
          </w:tcPr>
          <w:p w:rsidR="005226B4" w:rsidRPr="001123E9" w:rsidRDefault="005226B4" w:rsidP="008565F9">
            <w:pPr>
              <w:jc w:val="both"/>
              <w:rPr>
                <w:rFonts w:ascii="Times New Roman" w:hAnsi="Times New Roman" w:cs="Times New Roman"/>
              </w:rPr>
            </w:pPr>
            <w:r w:rsidRPr="001123E9">
              <w:rPr>
                <w:rFonts w:ascii="Times New Roman" w:hAnsi="Times New Roman" w:cs="Times New Roman"/>
              </w:rPr>
              <w:t xml:space="preserve">Yo considero que es la contaduría le da muchas oportunidades en el mercado. Uno puede trabajar en cualquier tipo de empresa. </w:t>
            </w:r>
          </w:p>
          <w:p w:rsidR="005226B4" w:rsidRPr="001123E9" w:rsidRDefault="005226B4" w:rsidP="008565F9">
            <w:pPr>
              <w:jc w:val="both"/>
              <w:rPr>
                <w:rFonts w:ascii="Times New Roman" w:hAnsi="Times New Roman" w:cs="Times New Roman"/>
              </w:rPr>
            </w:pPr>
            <w:r w:rsidRPr="001123E9">
              <w:rPr>
                <w:rFonts w:ascii="Times New Roman" w:hAnsi="Times New Roman" w:cs="Times New Roman"/>
              </w:rPr>
              <w:t xml:space="preserve"> Uno puede trabajar en cualquier ámbito laboral considero que es una de las razones por la que los adolescentes o las personas buscan esta carrera.</w:t>
            </w:r>
          </w:p>
          <w:p w:rsidR="00016F69" w:rsidRPr="001123E9" w:rsidRDefault="005226B4" w:rsidP="008565F9">
            <w:pPr>
              <w:jc w:val="both"/>
              <w:rPr>
                <w:rFonts w:ascii="Times New Roman" w:hAnsi="Times New Roman" w:cs="Times New Roman"/>
              </w:rPr>
            </w:pPr>
            <w:r w:rsidRPr="001123E9">
              <w:rPr>
                <w:rFonts w:ascii="Times New Roman" w:hAnsi="Times New Roman" w:cs="Times New Roman"/>
              </w:rPr>
              <w:t>Uno puede trabajar en cualquier tipo de empresa.</w:t>
            </w:r>
          </w:p>
          <w:p w:rsidR="005226B4" w:rsidRPr="001123E9" w:rsidRDefault="005226B4" w:rsidP="008565F9">
            <w:pPr>
              <w:jc w:val="both"/>
              <w:rPr>
                <w:rFonts w:ascii="Times New Roman" w:hAnsi="Times New Roman" w:cs="Times New Roman"/>
              </w:rPr>
            </w:pPr>
            <w:r w:rsidRPr="001123E9">
              <w:rPr>
                <w:rFonts w:ascii="Times New Roman" w:hAnsi="Times New Roman" w:cs="Times New Roman"/>
              </w:rPr>
              <w:t>Y aparte de eso que no solamente uno tiene que ser bajo una relación de dependencia, no uno puede trabajar de manera independiente eso también lo buscan mucho las personas: organizar su tiempo, llevar estado financiero y aparte de eso creo que contaduría es una carrera muy apasionante en mí pensar.</w:t>
            </w:r>
          </w:p>
          <w:p w:rsidR="005226B4" w:rsidRPr="001123E9" w:rsidRDefault="005226B4" w:rsidP="008565F9">
            <w:pPr>
              <w:jc w:val="both"/>
              <w:rPr>
                <w:rFonts w:ascii="Times New Roman" w:hAnsi="Times New Roman" w:cs="Times New Roman"/>
              </w:rPr>
            </w:pPr>
            <w:r w:rsidRPr="001123E9">
              <w:rPr>
                <w:rFonts w:ascii="Times New Roman" w:hAnsi="Times New Roman" w:cs="Times New Roman"/>
              </w:rPr>
              <w:t>Si,  uno tiene grandes oportunidades de trabajar en cualquiera eso va implícito en la parte del beneficio que uno va a obtener o la parte del dinero que es porque la mayoría de las personas también se mueven</w:t>
            </w:r>
          </w:p>
        </w:tc>
      </w:tr>
      <w:tr w:rsidR="00016F69" w:rsidRPr="001123E9" w:rsidTr="008565F9">
        <w:tc>
          <w:tcPr>
            <w:tcW w:w="1210" w:type="dxa"/>
          </w:tcPr>
          <w:p w:rsidR="00016F69" w:rsidRPr="001123E9" w:rsidRDefault="00016F69" w:rsidP="008565F9">
            <w:pPr>
              <w:rPr>
                <w:rFonts w:ascii="Times New Roman" w:hAnsi="Times New Roman" w:cs="Times New Roman"/>
              </w:rPr>
            </w:pPr>
          </w:p>
        </w:tc>
        <w:tc>
          <w:tcPr>
            <w:tcW w:w="1843" w:type="dxa"/>
          </w:tcPr>
          <w:p w:rsidR="00016F69" w:rsidRPr="001123E9" w:rsidRDefault="00016F69" w:rsidP="008565F9">
            <w:pPr>
              <w:rPr>
                <w:rFonts w:ascii="Times New Roman" w:hAnsi="Times New Roman" w:cs="Times New Roman"/>
              </w:rPr>
            </w:pPr>
          </w:p>
        </w:tc>
        <w:tc>
          <w:tcPr>
            <w:tcW w:w="3568"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 xml:space="preserve">Hay criticas inclusive hay acciones legales al menos en mi país, contra los </w:t>
            </w:r>
            <w:r w:rsidRPr="001123E9">
              <w:rPr>
                <w:rFonts w:ascii="Times New Roman" w:hAnsi="Times New Roman" w:cs="Times New Roman"/>
              </w:rPr>
              <w:lastRenderedPageBreak/>
              <w:t>profesionales de la contabilidad que atentan contra… o que… en su accionar no hacen lo que debieran ser, que les diría usted a esos contadores.</w:t>
            </w:r>
          </w:p>
        </w:tc>
        <w:tc>
          <w:tcPr>
            <w:tcW w:w="3236"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lastRenderedPageBreak/>
              <w:t xml:space="preserve">Nosotros como contadores debemos hacer el trabajo como </w:t>
            </w:r>
            <w:r w:rsidRPr="001123E9">
              <w:rPr>
                <w:rFonts w:ascii="Times New Roman" w:hAnsi="Times New Roman" w:cs="Times New Roman"/>
              </w:rPr>
              <w:lastRenderedPageBreak/>
              <w:t>debe ser. Yo sé que a veces no vemos inmersos en este problema de la situación, muchas veces nos vemos limitados porque las empresas buscan es de repente no pagar sus impuestos, cómo maquillo una cuestión, porque bueno, lamentablemente pues el factor del país ha influido mucho. Pero nosotros somos las personas que damos fe pública y les decimos si se están haciendo las cosas bien o mal. Yo considero que uno nunca debe perder su valor y la ética es algo primordial para nosotros porque es la base de nuestras carrera y yo creo que hay algo que es muy importante que es la conciencia</w:t>
            </w:r>
          </w:p>
        </w:tc>
      </w:tr>
      <w:tr w:rsidR="00016F69" w:rsidRPr="001123E9" w:rsidTr="008565F9">
        <w:tc>
          <w:tcPr>
            <w:tcW w:w="1210" w:type="dxa"/>
          </w:tcPr>
          <w:p w:rsidR="00016F69" w:rsidRPr="001123E9" w:rsidRDefault="00016F69" w:rsidP="008565F9">
            <w:pPr>
              <w:rPr>
                <w:rFonts w:ascii="Times New Roman" w:hAnsi="Times New Roman" w:cs="Times New Roman"/>
              </w:rPr>
            </w:pPr>
          </w:p>
        </w:tc>
        <w:tc>
          <w:tcPr>
            <w:tcW w:w="1843" w:type="dxa"/>
          </w:tcPr>
          <w:p w:rsidR="00016F69" w:rsidRPr="001123E9" w:rsidRDefault="00016F69" w:rsidP="008565F9">
            <w:pPr>
              <w:rPr>
                <w:rFonts w:ascii="Times New Roman" w:hAnsi="Times New Roman" w:cs="Times New Roman"/>
              </w:rPr>
            </w:pPr>
          </w:p>
        </w:tc>
        <w:tc>
          <w:tcPr>
            <w:tcW w:w="3568" w:type="dxa"/>
          </w:tcPr>
          <w:p w:rsidR="00016F69" w:rsidRPr="001123E9" w:rsidRDefault="00016F69" w:rsidP="008565F9">
            <w:pPr>
              <w:rPr>
                <w:rFonts w:ascii="Times New Roman" w:hAnsi="Times New Roman" w:cs="Times New Roman"/>
              </w:rPr>
            </w:pPr>
            <w:r w:rsidRPr="001123E9">
              <w:rPr>
                <w:rFonts w:ascii="Times New Roman" w:hAnsi="Times New Roman" w:cs="Times New Roman"/>
              </w:rPr>
              <w:t>Licenciada ¿esa conciencia donde está, en lo externo o interno?</w:t>
            </w:r>
          </w:p>
        </w:tc>
        <w:tc>
          <w:tcPr>
            <w:tcW w:w="3236" w:type="dxa"/>
          </w:tcPr>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Eso es interno de la persona o sea yo me voy más por la parte interna es algo interno y considero de que no hay nada más gratificante que uno salir de una empresa por la puerta grande y ser que otra persona te recomiende y  diga mire él es una excelente profesional de la contaduría.</w:t>
            </w:r>
          </w:p>
          <w:p w:rsidR="00016F69" w:rsidRPr="001123E9" w:rsidRDefault="00016F69" w:rsidP="008565F9">
            <w:pPr>
              <w:jc w:val="both"/>
              <w:rPr>
                <w:rFonts w:ascii="Times New Roman" w:hAnsi="Times New Roman" w:cs="Times New Roman"/>
              </w:rPr>
            </w:pPr>
            <w:r w:rsidRPr="001123E9">
              <w:rPr>
                <w:rFonts w:ascii="Times New Roman" w:hAnsi="Times New Roman" w:cs="Times New Roman"/>
              </w:rPr>
              <w:t>Entonces yo considero que nada cambia, si uno no cambia, y todo comienza por una persona, el hecho que los demás lo hagan quiere decir que uno también deba hacerlo</w:t>
            </w:r>
          </w:p>
        </w:tc>
      </w:tr>
    </w:tbl>
    <w:p w:rsidR="00016F69" w:rsidRPr="001123E9" w:rsidRDefault="00016F69">
      <w:pPr>
        <w:rPr>
          <w:rFonts w:ascii="Times New Roman" w:hAnsi="Times New Roman" w:cs="Times New Roman"/>
        </w:rPr>
      </w:pPr>
    </w:p>
    <w:p w:rsidR="00016F69" w:rsidRPr="001123E9" w:rsidRDefault="00016F69">
      <w:pPr>
        <w:rPr>
          <w:rFonts w:ascii="Times New Roman" w:hAnsi="Times New Roman" w:cs="Times New Roman"/>
        </w:rPr>
      </w:pPr>
    </w:p>
    <w:p w:rsidR="00016F69" w:rsidRPr="001123E9" w:rsidRDefault="00016F69">
      <w:pPr>
        <w:rPr>
          <w:rFonts w:ascii="Times New Roman" w:hAnsi="Times New Roman" w:cs="Times New Roman"/>
        </w:rPr>
      </w:pPr>
    </w:p>
    <w:sectPr w:rsidR="00016F69" w:rsidRPr="001123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F4"/>
    <w:rsid w:val="00016F69"/>
    <w:rsid w:val="001123E9"/>
    <w:rsid w:val="00171589"/>
    <w:rsid w:val="003728C2"/>
    <w:rsid w:val="003E3C55"/>
    <w:rsid w:val="00406842"/>
    <w:rsid w:val="004D3C43"/>
    <w:rsid w:val="005226B4"/>
    <w:rsid w:val="006434BC"/>
    <w:rsid w:val="00AE2CF4"/>
    <w:rsid w:val="00D46F9F"/>
    <w:rsid w:val="00DA45A4"/>
    <w:rsid w:val="00EE13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B78FD-4557-47D3-A9C0-CCDBD90A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2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E3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8</cp:revision>
  <cp:lastPrinted>2016-08-29T19:03:00Z</cp:lastPrinted>
  <dcterms:created xsi:type="dcterms:W3CDTF">2016-08-23T21:16:00Z</dcterms:created>
  <dcterms:modified xsi:type="dcterms:W3CDTF">2016-11-04T15:25:00Z</dcterms:modified>
</cp:coreProperties>
</file>