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8B" w:rsidRPr="0072427F" w:rsidRDefault="00CC688B" w:rsidP="005D5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>UNIVERSIDAD DE LOS ANDES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>FACULTAD DE CIENCIAS ECONÓMICAS Y SOCIALES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>POSTGRADO EN CIENCIAS CONTABLES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>DOCTORADO EN CIENCIAS CONTABLES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ÉTICA DE LA AUTENTICIDAD DEL CONTADOR PÚBLICO EN SU PRÁCTICA PROFESIONAL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87658C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Tesis</w:t>
      </w:r>
      <w:r w:rsidR="00CC688B" w:rsidRPr="0072427F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esentada para optar el título de Doctor </w:t>
      </w:r>
      <w:r w:rsidR="00CC688B" w:rsidRPr="0072427F">
        <w:rPr>
          <w:rFonts w:ascii="Times New Roman" w:hAnsi="Times New Roman" w:cs="Times New Roman"/>
          <w:sz w:val="24"/>
          <w:szCs w:val="24"/>
        </w:rPr>
        <w:t>en Ciencias Contables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 w:rsidRPr="0072427F">
        <w:rPr>
          <w:rFonts w:ascii="Times New Roman" w:hAnsi="Times New Roman" w:cs="Times New Roman"/>
          <w:sz w:val="24"/>
          <w:szCs w:val="24"/>
        </w:rPr>
        <w:t>McS</w:t>
      </w:r>
      <w:proofErr w:type="spellEnd"/>
      <w:r w:rsidRPr="0072427F">
        <w:rPr>
          <w:rFonts w:ascii="Times New Roman" w:hAnsi="Times New Roman" w:cs="Times New Roman"/>
          <w:sz w:val="24"/>
          <w:szCs w:val="24"/>
        </w:rPr>
        <w:t>. María Victoria Agudelo Vargas</w:t>
      </w:r>
    </w:p>
    <w:p w:rsidR="00CC688B" w:rsidRPr="0072427F" w:rsidRDefault="00CC688B" w:rsidP="00CC688B">
      <w:pPr>
        <w:tabs>
          <w:tab w:val="left" w:pos="55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 xml:space="preserve">Tutor: Dra. </w:t>
      </w:r>
      <w:proofErr w:type="spellStart"/>
      <w:r w:rsidRPr="0072427F">
        <w:rPr>
          <w:rFonts w:ascii="Times New Roman" w:hAnsi="Times New Roman" w:cs="Times New Roman"/>
          <w:sz w:val="24"/>
          <w:szCs w:val="24"/>
        </w:rPr>
        <w:t>Norka</w:t>
      </w:r>
      <w:proofErr w:type="spellEnd"/>
      <w:r w:rsidRPr="0072427F">
        <w:rPr>
          <w:rFonts w:ascii="Times New Roman" w:hAnsi="Times New Roman" w:cs="Times New Roman"/>
          <w:sz w:val="24"/>
          <w:szCs w:val="24"/>
        </w:rPr>
        <w:t xml:space="preserve"> Judith Viloria Ortega </w:t>
      </w: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CC688B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88B" w:rsidRPr="0072427F" w:rsidRDefault="00CC688B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BD3" w:rsidRPr="0072427F" w:rsidRDefault="00BF5BD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C49" w:rsidRPr="0072427F" w:rsidRDefault="001B27E5" w:rsidP="005D53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Mérida</w:t>
      </w:r>
      <w:r w:rsidR="0087658C">
        <w:rPr>
          <w:rFonts w:ascii="Times New Roman" w:hAnsi="Times New Roman" w:cs="Times New Roman"/>
          <w:sz w:val="24"/>
          <w:szCs w:val="24"/>
        </w:rPr>
        <w:t>, Noviembre</w:t>
      </w:r>
      <w:r w:rsidR="00CC688B" w:rsidRPr="0072427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011799" w:rsidP="005D5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04A">
        <w:rPr>
          <w:noProof/>
          <w:lang w:val="es-CO" w:eastAsia="es-CO"/>
        </w:rPr>
        <w:drawing>
          <wp:inline distT="0" distB="0" distL="0" distR="0">
            <wp:extent cx="1209675" cy="1724025"/>
            <wp:effectExtent l="0" t="0" r="9525" b="9525"/>
            <wp:docPr id="1" name="Imagen 1" descr="http://webdelprofesor.ula.ve/ingenieria/rrra/index_archivos/logo_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ebdelprofesor.ula.ve/ingenieria/rrra/index_archivos/logo_u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99" w:rsidRPr="004A59C0" w:rsidRDefault="00011799" w:rsidP="00011799">
      <w:pPr>
        <w:pStyle w:val="Mynormal1e"/>
        <w:jc w:val="center"/>
        <w:rPr>
          <w:b/>
          <w:szCs w:val="24"/>
          <w:lang w:val="es-VE"/>
        </w:rPr>
      </w:pPr>
      <w:r w:rsidRPr="004A59C0">
        <w:rPr>
          <w:b/>
          <w:szCs w:val="24"/>
          <w:lang w:val="es-VE"/>
        </w:rPr>
        <w:t>UNIVERSIDAD DE LOS ANDES</w:t>
      </w:r>
    </w:p>
    <w:p w:rsidR="00011799" w:rsidRPr="004A59C0" w:rsidRDefault="00011799" w:rsidP="00011799">
      <w:pPr>
        <w:pStyle w:val="Mynormal1e"/>
        <w:jc w:val="center"/>
        <w:rPr>
          <w:b/>
          <w:szCs w:val="24"/>
          <w:lang w:val="es-VE"/>
        </w:rPr>
      </w:pPr>
      <w:r w:rsidRPr="004A59C0">
        <w:rPr>
          <w:b/>
          <w:szCs w:val="24"/>
          <w:lang w:val="es-VE"/>
        </w:rPr>
        <w:t>FACULTAD DE CIENCIAS ECONÓMICAS Y SOCIALES</w:t>
      </w:r>
    </w:p>
    <w:p w:rsidR="00011799" w:rsidRPr="004A59C0" w:rsidRDefault="00011799" w:rsidP="00011799">
      <w:pPr>
        <w:pStyle w:val="Mynormal1e"/>
        <w:jc w:val="center"/>
        <w:rPr>
          <w:b/>
          <w:szCs w:val="24"/>
          <w:lang w:val="es-VE"/>
        </w:rPr>
      </w:pPr>
      <w:r w:rsidRPr="004A59C0">
        <w:rPr>
          <w:b/>
          <w:szCs w:val="24"/>
          <w:lang w:val="es-VE"/>
        </w:rPr>
        <w:t>POSGRADO EN CIENCIAS CONTABLES</w:t>
      </w:r>
    </w:p>
    <w:p w:rsidR="00011799" w:rsidRPr="004A59C0" w:rsidRDefault="00011799" w:rsidP="00011799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lang w:val="es-VE" w:eastAsia="es-VE"/>
        </w:rPr>
      </w:pPr>
      <w:r w:rsidRPr="004A59C0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 xml:space="preserve">Mérida-Venezuela </w:t>
      </w:r>
    </w:p>
    <w:p w:rsidR="00011799" w:rsidRDefault="00011799" w:rsidP="00011799">
      <w:pPr>
        <w:jc w:val="center"/>
        <w:rPr>
          <w:rFonts w:ascii="Palatino Linotype" w:eastAsia="Times New Roman" w:hAnsi="Palatino Linotype"/>
          <w:b/>
          <w:sz w:val="28"/>
          <w:szCs w:val="24"/>
          <w:lang w:val="es-VE" w:eastAsia="es-VE"/>
        </w:rPr>
      </w:pPr>
    </w:p>
    <w:p w:rsidR="00011799" w:rsidRDefault="00011799" w:rsidP="00011799">
      <w:pPr>
        <w:jc w:val="center"/>
        <w:rPr>
          <w:rFonts w:ascii="Palatino Linotype" w:eastAsia="Times New Roman" w:hAnsi="Palatino Linotype"/>
          <w:b/>
          <w:sz w:val="28"/>
          <w:szCs w:val="24"/>
          <w:lang w:val="es-VE" w:eastAsia="es-VE"/>
        </w:rPr>
      </w:pPr>
    </w:p>
    <w:p w:rsidR="00011799" w:rsidRDefault="00011799" w:rsidP="00011799">
      <w:pPr>
        <w:jc w:val="center"/>
        <w:rPr>
          <w:rFonts w:ascii="Palatino Linotype" w:eastAsia="Times New Roman" w:hAnsi="Palatino Linotype"/>
          <w:b/>
          <w:sz w:val="28"/>
          <w:szCs w:val="24"/>
          <w:lang w:val="es-VE" w:eastAsia="es-VE"/>
        </w:rPr>
      </w:pPr>
      <w:r>
        <w:rPr>
          <w:rFonts w:ascii="Palatino Linotype" w:eastAsia="Times New Roman" w:hAnsi="Palatino Linotype"/>
          <w:b/>
          <w:sz w:val="28"/>
          <w:szCs w:val="24"/>
          <w:lang w:val="es-VE" w:eastAsia="es-VE"/>
        </w:rPr>
        <w:t>APROBACIÓN DEL TUTOR</w:t>
      </w:r>
    </w:p>
    <w:p w:rsidR="00011799" w:rsidRDefault="00011799" w:rsidP="00011799">
      <w:pPr>
        <w:jc w:val="center"/>
        <w:rPr>
          <w:rFonts w:ascii="Palatino Linotype" w:eastAsia="Times New Roman" w:hAnsi="Palatino Linotype"/>
          <w:b/>
          <w:sz w:val="28"/>
          <w:szCs w:val="24"/>
          <w:lang w:val="es-VE" w:eastAsia="es-VE"/>
        </w:rPr>
      </w:pPr>
    </w:p>
    <w:p w:rsidR="00011799" w:rsidRPr="004A59C0" w:rsidRDefault="00011799" w:rsidP="00011799">
      <w:pPr>
        <w:spacing w:after="120" w:line="360" w:lineRule="auto"/>
        <w:jc w:val="both"/>
        <w:rPr>
          <w:rFonts w:ascii="Palatino Linotype" w:eastAsia="Times New Roman" w:hAnsi="Palatino Linotype"/>
          <w:sz w:val="24"/>
          <w:szCs w:val="24"/>
          <w:lang w:val="es-VE" w:eastAsia="es-VE"/>
        </w:rPr>
      </w:pP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En mi carácter de Tutora del 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>Trabajo de Grado “</w:t>
      </w:r>
      <w:r>
        <w:rPr>
          <w:rFonts w:ascii="Palatino Linotype" w:eastAsia="Times New Roman" w:hAnsi="Palatino Linotype"/>
          <w:i/>
          <w:sz w:val="24"/>
          <w:szCs w:val="24"/>
          <w:lang w:val="es-VE" w:eastAsia="es-VE"/>
        </w:rPr>
        <w:t>Ética de la autenticidad del Contador Público en su práctica Profesional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>”, presentado por el ciudad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>ana MARIA VICTORIA AGUDELO VARGAS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titular de la Cédula de Identidad </w:t>
      </w:r>
      <w:proofErr w:type="spellStart"/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>Nro</w:t>
      </w:r>
      <w:proofErr w:type="spellEnd"/>
      <w:r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E 84.603.268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>, para optar al grado de Doctor en Ciencias Contables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>;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</w:t>
      </w:r>
      <w:r w:rsidRPr="00BD4050">
        <w:rPr>
          <w:rFonts w:ascii="Palatino Linotype" w:eastAsia="Times New Roman" w:hAnsi="Palatino Linotype"/>
          <w:sz w:val="24"/>
          <w:szCs w:val="24"/>
          <w:lang w:val="es-VE" w:eastAsia="es-VE"/>
        </w:rPr>
        <w:t>considero que dicho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</w:t>
      </w:r>
      <w:r w:rsidRPr="00BD4050">
        <w:rPr>
          <w:rFonts w:ascii="Palatino Linotype" w:eastAsia="Times New Roman" w:hAnsi="Palatino Linotype"/>
          <w:sz w:val="24"/>
          <w:szCs w:val="24"/>
          <w:lang w:val="es-VE" w:eastAsia="es-VE"/>
        </w:rPr>
        <w:t>trabajo cumple con los requisitos y méritos suficientes para ser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</w:t>
      </w:r>
      <w:r w:rsidRPr="00BD4050">
        <w:rPr>
          <w:rFonts w:ascii="Palatino Linotype" w:eastAsia="Times New Roman" w:hAnsi="Palatino Linotype"/>
          <w:sz w:val="24"/>
          <w:szCs w:val="24"/>
          <w:lang w:val="es-VE" w:eastAsia="es-VE"/>
        </w:rPr>
        <w:t>sometido a la presentación pública y evaluación por parte del Consejo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</w:t>
      </w:r>
      <w:r w:rsidRPr="00BD4050">
        <w:rPr>
          <w:rFonts w:ascii="Palatino Linotype" w:eastAsia="Times New Roman" w:hAnsi="Palatino Linotype"/>
          <w:sz w:val="24"/>
          <w:szCs w:val="24"/>
          <w:lang w:val="es-VE" w:eastAsia="es-VE"/>
        </w:rPr>
        <w:t>Técnico del Postgrado.</w:t>
      </w:r>
    </w:p>
    <w:p w:rsidR="00011799" w:rsidRPr="004A59C0" w:rsidRDefault="00011799" w:rsidP="00011799">
      <w:pPr>
        <w:spacing w:after="120" w:line="360" w:lineRule="auto"/>
        <w:jc w:val="both"/>
        <w:rPr>
          <w:rFonts w:ascii="Palatino Linotype" w:eastAsia="Times New Roman" w:hAnsi="Palatino Linotype"/>
          <w:sz w:val="24"/>
          <w:szCs w:val="24"/>
          <w:lang w:val="es-VE" w:eastAsia="es-VE"/>
        </w:rPr>
      </w:pP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>En la ciudad de Mérida, al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>1 día del mes de noviembre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 xml:space="preserve"> de 201</w:t>
      </w:r>
      <w:r>
        <w:rPr>
          <w:rFonts w:ascii="Palatino Linotype" w:eastAsia="Times New Roman" w:hAnsi="Palatino Linotype"/>
          <w:sz w:val="24"/>
          <w:szCs w:val="24"/>
          <w:lang w:val="es-VE" w:eastAsia="es-VE"/>
        </w:rPr>
        <w:t>6</w:t>
      </w:r>
      <w:r w:rsidRPr="004A59C0">
        <w:rPr>
          <w:rFonts w:ascii="Palatino Linotype" w:eastAsia="Times New Roman" w:hAnsi="Palatino Linotype"/>
          <w:sz w:val="24"/>
          <w:szCs w:val="24"/>
          <w:lang w:val="es-VE" w:eastAsia="es-VE"/>
        </w:rPr>
        <w:t>.</w:t>
      </w:r>
    </w:p>
    <w:p w:rsidR="00011799" w:rsidRPr="004A59C0" w:rsidRDefault="00011799" w:rsidP="00011799">
      <w:pPr>
        <w:jc w:val="both"/>
        <w:rPr>
          <w:rFonts w:ascii="Palatino Linotype" w:eastAsia="Times New Roman" w:hAnsi="Palatino Linotype"/>
          <w:szCs w:val="24"/>
          <w:lang w:val="es-VE" w:eastAsia="es-VE"/>
        </w:rPr>
      </w:pPr>
    </w:p>
    <w:p w:rsidR="00011799" w:rsidRPr="004A59C0" w:rsidRDefault="00011799" w:rsidP="00011799">
      <w:pPr>
        <w:jc w:val="both"/>
        <w:rPr>
          <w:rFonts w:ascii="Palatino Linotype" w:eastAsia="Times New Roman" w:hAnsi="Palatino Linotype"/>
          <w:sz w:val="24"/>
          <w:szCs w:val="24"/>
          <w:lang w:val="es-VE" w:eastAsia="es-VE"/>
        </w:rPr>
      </w:pPr>
    </w:p>
    <w:p w:rsidR="00011799" w:rsidRPr="004A59C0" w:rsidRDefault="00011799" w:rsidP="00011799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lang w:val="es-VE" w:eastAsia="es-VE"/>
        </w:rPr>
      </w:pPr>
      <w:proofErr w:type="spellStart"/>
      <w:r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>Norka</w:t>
      </w:r>
      <w:proofErr w:type="spellEnd"/>
      <w:r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 xml:space="preserve"> Judith Viloria Ortega</w:t>
      </w:r>
      <w:r w:rsidRPr="004A59C0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 xml:space="preserve">, </w:t>
      </w:r>
      <w:proofErr w:type="spellStart"/>
      <w:r w:rsidRPr="004A59C0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>P.Hd</w:t>
      </w:r>
      <w:proofErr w:type="spellEnd"/>
      <w:r w:rsidRPr="004A59C0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>.</w:t>
      </w:r>
    </w:p>
    <w:p w:rsidR="00011799" w:rsidRPr="004A59C0" w:rsidRDefault="00011799" w:rsidP="00011799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lang w:val="es-VE" w:eastAsia="es-VE"/>
        </w:rPr>
      </w:pPr>
      <w:r w:rsidRPr="004A59C0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 xml:space="preserve">C.I. </w:t>
      </w:r>
      <w:r w:rsidR="00731179">
        <w:rPr>
          <w:rFonts w:ascii="Palatino Linotype" w:eastAsia="Times New Roman" w:hAnsi="Palatino Linotype"/>
          <w:b/>
          <w:sz w:val="24"/>
          <w:szCs w:val="24"/>
          <w:lang w:val="es-VE" w:eastAsia="es-VE"/>
        </w:rPr>
        <w:t>8.035.078</w:t>
      </w:r>
    </w:p>
    <w:p w:rsidR="00011799" w:rsidRDefault="00011799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708" w:rsidRDefault="00C63708" w:rsidP="00C63708">
      <w:pPr>
        <w:pStyle w:val="Ttulo1"/>
        <w:ind w:left="3040" w:right="2836"/>
      </w:pPr>
      <w:proofErr w:type="spellStart"/>
      <w:r>
        <w:t>Dedicatoria</w:t>
      </w:r>
      <w:proofErr w:type="spellEnd"/>
    </w:p>
    <w:p w:rsidR="00C63708" w:rsidRDefault="00C63708" w:rsidP="00C63708">
      <w:pPr>
        <w:pStyle w:val="Textoindependiente"/>
        <w:spacing w:before="9"/>
        <w:rPr>
          <w:b/>
          <w:sz w:val="31"/>
        </w:rPr>
      </w:pPr>
    </w:p>
    <w:p w:rsidR="00C63708" w:rsidRDefault="00C63708" w:rsidP="00143EDA">
      <w:pPr>
        <w:pStyle w:val="Textoindependiente"/>
        <w:spacing w:line="276" w:lineRule="auto"/>
        <w:ind w:left="3809" w:right="1609"/>
        <w:jc w:val="both"/>
        <w:sectPr w:rsidR="00C63708" w:rsidSect="003D70E5">
          <w:footerReference w:type="default" r:id="rId8"/>
          <w:footerReference w:type="first" r:id="rId9"/>
          <w:pgSz w:w="12240" w:h="15840"/>
          <w:pgMar w:top="1500" w:right="1720" w:bottom="1180" w:left="1720" w:header="720" w:footer="1000" w:gutter="0"/>
          <w:pgNumType w:start="1"/>
          <w:cols w:space="720"/>
          <w:titlePg/>
          <w:docGrid w:linePitch="299"/>
        </w:sectPr>
      </w:pPr>
      <w:r>
        <w:t xml:space="preserve">A Dios y a la </w:t>
      </w:r>
      <w:proofErr w:type="spellStart"/>
      <w:r>
        <w:t>Virgen</w:t>
      </w:r>
      <w:proofErr w:type="spellEnd"/>
      <w:r>
        <w:t xml:space="preserve">, a mi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y </w:t>
      </w:r>
      <w:proofErr w:type="spellStart"/>
      <w:r>
        <w:t>sobrinos</w:t>
      </w:r>
      <w:proofErr w:type="spellEnd"/>
      <w:r>
        <w:t xml:space="preserve">; a </w:t>
      </w:r>
      <w:proofErr w:type="spellStart"/>
      <w:r>
        <w:t>mis</w:t>
      </w:r>
      <w:proofErr w:type="spellEnd"/>
      <w:r>
        <w:t xml:space="preserve"> amigos </w:t>
      </w:r>
      <w:proofErr w:type="spellStart"/>
      <w:r>
        <w:t>entrañables</w:t>
      </w:r>
      <w:proofErr w:type="spellEnd"/>
      <w:r>
        <w:t xml:space="preserve">; y a los </w:t>
      </w:r>
      <w:proofErr w:type="spellStart"/>
      <w:r>
        <w:t>que</w:t>
      </w:r>
      <w:proofErr w:type="spellEnd"/>
      <w:r>
        <w:t xml:space="preserve"> hoy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ausentes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en la </w:t>
      </w:r>
      <w:proofErr w:type="spellStart"/>
      <w:r>
        <w:t>eternidad</w:t>
      </w:r>
      <w:proofErr w:type="spellEnd"/>
      <w:r>
        <w:t>.</w:t>
      </w:r>
    </w:p>
    <w:p w:rsidR="00C63708" w:rsidRDefault="00C63708" w:rsidP="00C63708">
      <w:pPr>
        <w:pStyle w:val="Ttulo1"/>
      </w:pPr>
      <w:proofErr w:type="spellStart"/>
      <w:r>
        <w:lastRenderedPageBreak/>
        <w:t>Agradecimientos</w:t>
      </w:r>
      <w:proofErr w:type="spellEnd"/>
    </w:p>
    <w:p w:rsidR="00C63708" w:rsidRDefault="00C63708" w:rsidP="00C63708">
      <w:pPr>
        <w:pStyle w:val="Textoindependiente"/>
        <w:spacing w:before="2"/>
        <w:rPr>
          <w:b/>
        </w:rPr>
      </w:pPr>
    </w:p>
    <w:p w:rsidR="00D070B2" w:rsidRDefault="00C63708" w:rsidP="00C63708">
      <w:pPr>
        <w:pStyle w:val="Textoindependiente"/>
        <w:spacing w:before="1" w:line="276" w:lineRule="auto"/>
        <w:ind w:left="548" w:right="119"/>
        <w:jc w:val="both"/>
      </w:pPr>
      <w:r>
        <w:t xml:space="preserve">A la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Norka</w:t>
      </w:r>
      <w:proofErr w:type="spellEnd"/>
      <w:r>
        <w:t xml:space="preserve"> Judith Viloria Ortega, mi </w:t>
      </w:r>
      <w:proofErr w:type="spellStart"/>
      <w:r>
        <w:t>tutora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integra</w:t>
      </w:r>
      <w:proofErr w:type="spellEnd"/>
      <w:r>
        <w:t xml:space="preserve">, </w:t>
      </w:r>
      <w:proofErr w:type="spellStart"/>
      <w:r>
        <w:t>inteligente</w:t>
      </w:r>
      <w:proofErr w:type="spellEnd"/>
      <w:r>
        <w:t xml:space="preserve">, </w:t>
      </w:r>
      <w:proofErr w:type="spellStart"/>
      <w:r>
        <w:t>humilde</w:t>
      </w:r>
      <w:proofErr w:type="spellEnd"/>
      <w:r>
        <w:t xml:space="preserve"> y con gran </w:t>
      </w:r>
      <w:proofErr w:type="spellStart"/>
      <w:r>
        <w:t>espiritu</w:t>
      </w:r>
      <w:proofErr w:type="spellEnd"/>
      <w:r>
        <w:t xml:space="preserve"> de </w:t>
      </w:r>
      <w:proofErr w:type="spellStart"/>
      <w:r>
        <w:t>humanidad</w:t>
      </w:r>
      <w:proofErr w:type="spellEnd"/>
      <w:r>
        <w:t xml:space="preserve">. Su </w:t>
      </w:r>
      <w:proofErr w:type="spellStart"/>
      <w:r>
        <w:t>orientación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dedicación</w:t>
      </w:r>
      <w:proofErr w:type="spellEnd"/>
      <w:r>
        <w:t xml:space="preserve"> a la </w:t>
      </w:r>
      <w:proofErr w:type="spellStart"/>
      <w:r>
        <w:t>lectura</w:t>
      </w:r>
      <w:proofErr w:type="spellEnd"/>
      <w:r>
        <w:t xml:space="preserve"> de </w:t>
      </w:r>
      <w:proofErr w:type="spellStart"/>
      <w:r>
        <w:t>autore</w:t>
      </w:r>
      <w:r w:rsidR="00682AF4">
        <w:t>s</w:t>
      </w:r>
      <w:proofErr w:type="spellEnd"/>
      <w:r w:rsidR="00682AF4">
        <w:t xml:space="preserve"> y </w:t>
      </w:r>
      <w:proofErr w:type="spellStart"/>
      <w:r w:rsidR="00682AF4">
        <w:t>temas</w:t>
      </w:r>
      <w:proofErr w:type="spellEnd"/>
      <w:r w:rsidR="00682AF4">
        <w:t xml:space="preserve"> </w:t>
      </w:r>
      <w:proofErr w:type="spellStart"/>
      <w:r w:rsidR="00682AF4">
        <w:t>abordados</w:t>
      </w:r>
      <w:proofErr w:type="spellEnd"/>
      <w:r w:rsidR="00682AF4">
        <w:t xml:space="preserve"> en la </w:t>
      </w:r>
      <w:proofErr w:type="spellStart"/>
      <w:r w:rsidR="00682AF4">
        <w:t>tesis</w:t>
      </w:r>
      <w:proofErr w:type="spellEnd"/>
      <w:r w:rsidR="00682AF4">
        <w:t>;</w:t>
      </w:r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desmedidas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para el </w:t>
      </w:r>
      <w:proofErr w:type="spellStart"/>
      <w:r>
        <w:t>logro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propósito</w:t>
      </w:r>
      <w:proofErr w:type="spellEnd"/>
      <w:r>
        <w:t xml:space="preserve"> </w:t>
      </w:r>
      <w:proofErr w:type="spellStart"/>
      <w:r>
        <w:t>merecen</w:t>
      </w:r>
      <w:proofErr w:type="spellEnd"/>
      <w:r>
        <w:t xml:space="preserve"> m</w:t>
      </w:r>
      <w:r w:rsidR="00D070B2">
        <w:t xml:space="preserve">as </w:t>
      </w:r>
      <w:proofErr w:type="spellStart"/>
      <w:r w:rsidR="00D070B2">
        <w:t>que</w:t>
      </w:r>
      <w:proofErr w:type="spellEnd"/>
      <w:r w:rsidR="00D070B2">
        <w:t xml:space="preserve"> mi </w:t>
      </w:r>
      <w:proofErr w:type="spellStart"/>
      <w:r w:rsidR="00D070B2">
        <w:t>admiración</w:t>
      </w:r>
      <w:proofErr w:type="spellEnd"/>
      <w:r w:rsidR="00D070B2">
        <w:t xml:space="preserve"> y </w:t>
      </w:r>
      <w:proofErr w:type="spellStart"/>
      <w:r w:rsidR="00D070B2">
        <w:t>respeto.</w:t>
      </w:r>
    </w:p>
    <w:p w:rsidR="00D070B2" w:rsidRDefault="00D070B2" w:rsidP="00C63708">
      <w:pPr>
        <w:pStyle w:val="Textoindependiente"/>
        <w:spacing w:before="1" w:line="276" w:lineRule="auto"/>
        <w:ind w:left="548" w:right="119"/>
        <w:jc w:val="both"/>
      </w:pPr>
      <w:proofErr w:type="spellEnd"/>
    </w:p>
    <w:p w:rsidR="00C63708" w:rsidRDefault="00C63708" w:rsidP="00C63708">
      <w:pPr>
        <w:pStyle w:val="Textoindependiente"/>
        <w:spacing w:before="1" w:line="276" w:lineRule="auto"/>
        <w:ind w:left="548" w:right="119"/>
        <w:jc w:val="both"/>
      </w:pPr>
      <w:r>
        <w:t>Graci</w:t>
      </w:r>
      <w:r w:rsidR="00143EDA">
        <w:t xml:space="preserve">as </w:t>
      </w:r>
      <w:proofErr w:type="spellStart"/>
      <w:r w:rsidR="00143EDA">
        <w:t>maestra</w:t>
      </w:r>
      <w:proofErr w:type="spellEnd"/>
      <w:r w:rsidR="00143EDA">
        <w:t xml:space="preserve"> </w:t>
      </w:r>
      <w:proofErr w:type="spellStart"/>
      <w:r w:rsidR="00143EDA">
        <w:t>por</w:t>
      </w:r>
      <w:proofErr w:type="spellEnd"/>
      <w:r w:rsidR="00143EDA">
        <w:t xml:space="preserve"> </w:t>
      </w:r>
      <w:proofErr w:type="spellStart"/>
      <w:r w:rsidR="00143EDA">
        <w:t>sus</w:t>
      </w:r>
      <w:proofErr w:type="spellEnd"/>
      <w:r w:rsidR="00143EDA">
        <w:t xml:space="preserve"> </w:t>
      </w:r>
      <w:proofErr w:type="spellStart"/>
      <w:r w:rsidR="00143EDA">
        <w:t>enseñanazas</w:t>
      </w:r>
      <w:proofErr w:type="spellEnd"/>
      <w:r w:rsidR="00143EDA"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 w:rsidR="00D070B2">
        <w:t>;</w:t>
      </w:r>
      <w:r w:rsidR="00143EDA">
        <w:t xml:space="preserve"> </w:t>
      </w:r>
      <w:proofErr w:type="spellStart"/>
      <w:r w:rsidR="00143EDA">
        <w:t>Siempre</w:t>
      </w:r>
      <w:proofErr w:type="spellEnd"/>
      <w:r w:rsidR="00143EDA">
        <w:t xml:space="preserve"> </w:t>
      </w:r>
      <w:r>
        <w:t xml:space="preserve">le </w:t>
      </w:r>
      <w:proofErr w:type="spellStart"/>
      <w:r>
        <w:t>estaré</w:t>
      </w:r>
      <w:proofErr w:type="spellEnd"/>
      <w:r>
        <w:t xml:space="preserve"> </w:t>
      </w:r>
      <w:proofErr w:type="spellStart"/>
      <w:r>
        <w:t>agradecida</w:t>
      </w:r>
      <w:proofErr w:type="spellEnd"/>
      <w:r>
        <w:t>.</w:t>
      </w:r>
    </w:p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C63708">
      <w:pPr>
        <w:rPr>
          <w:rFonts w:ascii="Times New Roman" w:hAnsi="Times New Roman" w:cs="Times New Roman"/>
          <w:sz w:val="24"/>
          <w:szCs w:val="24"/>
        </w:rPr>
        <w:sectPr w:rsidR="008F03F4" w:rsidSect="003D70E5"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751023" w:rsidRPr="0072427F" w:rsidRDefault="00751023" w:rsidP="00751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lastRenderedPageBreak/>
        <w:t>ÍNDICE</w:t>
      </w:r>
    </w:p>
    <w:p w:rsidR="00751023" w:rsidRPr="0072427F" w:rsidRDefault="00751023" w:rsidP="00751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986"/>
      </w:tblGrid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751023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1023" w:rsidRPr="0072427F" w:rsidRDefault="00751023" w:rsidP="007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pp.</w:t>
            </w:r>
          </w:p>
        </w:tc>
      </w:tr>
      <w:tr w:rsidR="00834857" w:rsidRPr="0072427F" w:rsidTr="002F76DD">
        <w:trPr>
          <w:jc w:val="center"/>
        </w:trPr>
        <w:tc>
          <w:tcPr>
            <w:tcW w:w="6941" w:type="dxa"/>
          </w:tcPr>
          <w:p w:rsidR="00834857" w:rsidRPr="0072427F" w:rsidRDefault="00834857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34857" w:rsidRPr="0072427F" w:rsidRDefault="00834857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751023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LISTA DE MATRICES</w:t>
            </w:r>
          </w:p>
        </w:tc>
        <w:tc>
          <w:tcPr>
            <w:tcW w:w="986" w:type="dxa"/>
          </w:tcPr>
          <w:p w:rsidR="0072427F" w:rsidRPr="0072427F" w:rsidRDefault="00D070B2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751023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986" w:type="dxa"/>
          </w:tcPr>
          <w:p w:rsidR="00751023" w:rsidRPr="0072427F" w:rsidRDefault="00D070B2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03F4" w:rsidRPr="0072427F" w:rsidTr="002F76DD">
        <w:trPr>
          <w:jc w:val="center"/>
        </w:trPr>
        <w:tc>
          <w:tcPr>
            <w:tcW w:w="6941" w:type="dxa"/>
          </w:tcPr>
          <w:p w:rsidR="008F03F4" w:rsidRPr="0072427F" w:rsidRDefault="008F03F4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03F4" w:rsidRDefault="008F03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751023" w:rsidP="009A386C">
            <w:pPr>
              <w:tabs>
                <w:tab w:val="left" w:pos="48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INTRODUCCIÓN</w:t>
            </w:r>
          </w:p>
        </w:tc>
        <w:tc>
          <w:tcPr>
            <w:tcW w:w="986" w:type="dxa"/>
          </w:tcPr>
          <w:p w:rsidR="00751023" w:rsidRPr="0072427F" w:rsidRDefault="0072427F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751023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1023" w:rsidRPr="0072427F" w:rsidRDefault="00751023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B8" w:rsidRPr="0072427F" w:rsidTr="002F76DD">
        <w:trPr>
          <w:jc w:val="center"/>
        </w:trPr>
        <w:tc>
          <w:tcPr>
            <w:tcW w:w="6941" w:type="dxa"/>
          </w:tcPr>
          <w:p w:rsidR="007F72B8" w:rsidRPr="0072427F" w:rsidRDefault="007F72B8" w:rsidP="007F7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b/>
                <w:sz w:val="24"/>
                <w:szCs w:val="24"/>
              </w:rPr>
              <w:t>CAPÍTULOS</w:t>
            </w:r>
          </w:p>
        </w:tc>
        <w:tc>
          <w:tcPr>
            <w:tcW w:w="986" w:type="dxa"/>
          </w:tcPr>
          <w:p w:rsidR="007F72B8" w:rsidRPr="0072427F" w:rsidRDefault="007F72B8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B8" w:rsidRPr="0072427F" w:rsidTr="002F76DD">
        <w:trPr>
          <w:jc w:val="center"/>
        </w:trPr>
        <w:tc>
          <w:tcPr>
            <w:tcW w:w="6941" w:type="dxa"/>
          </w:tcPr>
          <w:p w:rsidR="007F72B8" w:rsidRPr="0072427F" w:rsidRDefault="007F72B8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F72B8" w:rsidRPr="0072427F" w:rsidRDefault="007F72B8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B8" w:rsidRPr="0072427F" w:rsidTr="002F76DD">
        <w:trPr>
          <w:jc w:val="center"/>
        </w:trPr>
        <w:tc>
          <w:tcPr>
            <w:tcW w:w="6941" w:type="dxa"/>
          </w:tcPr>
          <w:p w:rsidR="007F72B8" w:rsidRPr="0072427F" w:rsidRDefault="007F72B8" w:rsidP="00EB0561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5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 xml:space="preserve">Los Malestares de la Modernidad: Cuando los Códigos de Conducta </w:t>
            </w:r>
            <w:r w:rsidR="005E2A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de los Contadores Públicos no son Suficientes</w:t>
            </w:r>
          </w:p>
        </w:tc>
        <w:tc>
          <w:tcPr>
            <w:tcW w:w="986" w:type="dxa"/>
            <w:vAlign w:val="center"/>
          </w:tcPr>
          <w:p w:rsidR="007F72B8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AB7B79" w:rsidP="00AB7B79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Propósito</w:t>
            </w:r>
          </w:p>
        </w:tc>
        <w:tc>
          <w:tcPr>
            <w:tcW w:w="986" w:type="dxa"/>
          </w:tcPr>
          <w:p w:rsidR="00751023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Default="00911CFB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11CFB" w:rsidRPr="0072427F" w:rsidRDefault="00911CFB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23" w:rsidRPr="0072427F" w:rsidTr="002F76DD">
        <w:trPr>
          <w:jc w:val="center"/>
        </w:trPr>
        <w:tc>
          <w:tcPr>
            <w:tcW w:w="6941" w:type="dxa"/>
          </w:tcPr>
          <w:p w:rsidR="00751023" w:rsidRPr="0072427F" w:rsidRDefault="00EB0561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 </w:t>
            </w:r>
            <w:r w:rsidR="00682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07BE">
              <w:rPr>
                <w:rFonts w:ascii="Times New Roman" w:hAnsi="Times New Roman" w:cs="Times New Roman"/>
                <w:sz w:val="24"/>
                <w:szCs w:val="24"/>
              </w:rPr>
              <w:t>Aprendiendo con y de los otros Investigadores</w:t>
            </w:r>
          </w:p>
        </w:tc>
        <w:tc>
          <w:tcPr>
            <w:tcW w:w="986" w:type="dxa"/>
          </w:tcPr>
          <w:p w:rsidR="00751023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Pr="0072427F" w:rsidRDefault="00911CFB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11CFB" w:rsidRPr="0072427F" w:rsidRDefault="00911CFB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Pr="0072427F" w:rsidRDefault="00CE13F3" w:rsidP="00CE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682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“bien” desde la Perspectiva Filosófica </w:t>
            </w:r>
          </w:p>
        </w:tc>
        <w:tc>
          <w:tcPr>
            <w:tcW w:w="986" w:type="dxa"/>
          </w:tcPr>
          <w:p w:rsidR="00911CFB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Pr="0072427F" w:rsidRDefault="00682AF4" w:rsidP="00CE13F3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elementos constitutivos de la ética de la autenticidad</w:t>
            </w:r>
            <w:r w:rsidR="0088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911CFB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Pr="0072427F" w:rsidRDefault="00682AF4" w:rsidP="009B4A1B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moral como norma en la Contaduría Pública</w:t>
            </w:r>
          </w:p>
        </w:tc>
        <w:tc>
          <w:tcPr>
            <w:tcW w:w="986" w:type="dxa"/>
          </w:tcPr>
          <w:p w:rsidR="00911CFB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7EE3" w:rsidRPr="0072427F" w:rsidTr="002F76DD">
        <w:trPr>
          <w:jc w:val="center"/>
        </w:trPr>
        <w:tc>
          <w:tcPr>
            <w:tcW w:w="6941" w:type="dxa"/>
          </w:tcPr>
          <w:p w:rsidR="00067EE3" w:rsidRPr="0072427F" w:rsidRDefault="00067EE3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67EE3" w:rsidRPr="0072427F" w:rsidRDefault="00067EE3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E3" w:rsidRPr="0072427F" w:rsidTr="002F76DD">
        <w:trPr>
          <w:jc w:val="center"/>
        </w:trPr>
        <w:tc>
          <w:tcPr>
            <w:tcW w:w="6941" w:type="dxa"/>
          </w:tcPr>
          <w:p w:rsidR="00067EE3" w:rsidRPr="0072427F" w:rsidRDefault="00067EE3" w:rsidP="00985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82A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E3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epistemológic</w:t>
            </w:r>
            <w:r w:rsidR="009855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6" w:type="dxa"/>
          </w:tcPr>
          <w:p w:rsidR="00067EE3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7EE3" w:rsidRPr="0072427F" w:rsidTr="002F76DD">
        <w:trPr>
          <w:jc w:val="center"/>
        </w:trPr>
        <w:tc>
          <w:tcPr>
            <w:tcW w:w="6941" w:type="dxa"/>
          </w:tcPr>
          <w:p w:rsidR="009855E3" w:rsidRPr="0072427F" w:rsidRDefault="009855E3" w:rsidP="009864EA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Postura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pistemológica</w:t>
            </w:r>
          </w:p>
        </w:tc>
        <w:tc>
          <w:tcPr>
            <w:tcW w:w="986" w:type="dxa"/>
          </w:tcPr>
          <w:p w:rsidR="00067EE3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7EE3" w:rsidRPr="0072427F" w:rsidTr="002F76DD">
        <w:trPr>
          <w:jc w:val="center"/>
        </w:trPr>
        <w:tc>
          <w:tcPr>
            <w:tcW w:w="6941" w:type="dxa"/>
          </w:tcPr>
          <w:p w:rsidR="00067EE3" w:rsidRPr="0072427F" w:rsidRDefault="00682AF4" w:rsidP="009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Postura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ntológica</w:t>
            </w:r>
          </w:p>
        </w:tc>
        <w:tc>
          <w:tcPr>
            <w:tcW w:w="986" w:type="dxa"/>
          </w:tcPr>
          <w:p w:rsidR="00067EE3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04A9C" w:rsidRPr="0072427F" w:rsidTr="002F76DD">
        <w:trPr>
          <w:jc w:val="center"/>
        </w:trPr>
        <w:tc>
          <w:tcPr>
            <w:tcW w:w="6941" w:type="dxa"/>
          </w:tcPr>
          <w:p w:rsidR="00604A9C" w:rsidRPr="0072427F" w:rsidRDefault="00682AF4" w:rsidP="009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étodo</w:t>
            </w:r>
          </w:p>
        </w:tc>
        <w:tc>
          <w:tcPr>
            <w:tcW w:w="986" w:type="dxa"/>
          </w:tcPr>
          <w:p w:rsidR="00604A9C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04A9C" w:rsidRPr="0072427F" w:rsidTr="002F76DD">
        <w:trPr>
          <w:jc w:val="center"/>
        </w:trPr>
        <w:tc>
          <w:tcPr>
            <w:tcW w:w="6941" w:type="dxa"/>
          </w:tcPr>
          <w:p w:rsidR="00604A9C" w:rsidRPr="0072427F" w:rsidRDefault="00682AF4" w:rsidP="0035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Lo Dialógico de la Investigación</w:t>
            </w:r>
          </w:p>
        </w:tc>
        <w:tc>
          <w:tcPr>
            <w:tcW w:w="986" w:type="dxa"/>
          </w:tcPr>
          <w:p w:rsidR="00604A9C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04A9C" w:rsidRPr="0072427F" w:rsidTr="002F76DD">
        <w:trPr>
          <w:jc w:val="center"/>
        </w:trPr>
        <w:tc>
          <w:tcPr>
            <w:tcW w:w="6941" w:type="dxa"/>
          </w:tcPr>
          <w:p w:rsidR="00604A9C" w:rsidRPr="0072427F" w:rsidRDefault="00682AF4" w:rsidP="009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Lo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omprendido en el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iálogo</w:t>
            </w:r>
          </w:p>
        </w:tc>
        <w:tc>
          <w:tcPr>
            <w:tcW w:w="986" w:type="dxa"/>
          </w:tcPr>
          <w:p w:rsidR="00604A9C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04A9C" w:rsidRPr="0072427F" w:rsidTr="002F76DD">
        <w:trPr>
          <w:jc w:val="center"/>
        </w:trPr>
        <w:tc>
          <w:tcPr>
            <w:tcW w:w="6941" w:type="dxa"/>
          </w:tcPr>
          <w:p w:rsidR="00604A9C" w:rsidRPr="0072427F" w:rsidRDefault="00682AF4" w:rsidP="009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omun</w:t>
            </w:r>
            <w:bookmarkStart w:id="0" w:name="_GoBack"/>
            <w:bookmarkEnd w:id="0"/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idad de la </w:t>
            </w:r>
            <w:r w:rsidR="009864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 xml:space="preserve">nvestigación </w:t>
            </w:r>
          </w:p>
        </w:tc>
        <w:tc>
          <w:tcPr>
            <w:tcW w:w="986" w:type="dxa"/>
          </w:tcPr>
          <w:p w:rsidR="00604A9C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Pr="0072427F" w:rsidRDefault="00682AF4" w:rsidP="0035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1CA8">
              <w:rPr>
                <w:rFonts w:ascii="Times New Roman" w:hAnsi="Times New Roman" w:cs="Times New Roman"/>
                <w:sz w:val="24"/>
                <w:szCs w:val="24"/>
              </w:rPr>
              <w:t>Credibilidad y Ética de la Investigación</w:t>
            </w:r>
          </w:p>
        </w:tc>
        <w:tc>
          <w:tcPr>
            <w:tcW w:w="986" w:type="dxa"/>
          </w:tcPr>
          <w:p w:rsidR="00911CFB" w:rsidRPr="0072427F" w:rsidRDefault="00682AF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Default="00911CFB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F4" w:rsidRDefault="00682AF4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5E2AF9">
              <w:rPr>
                <w:rFonts w:ascii="Times New Roman" w:hAnsi="Times New Roman" w:cs="Times New Roman"/>
                <w:sz w:val="24"/>
                <w:szCs w:val="24"/>
              </w:rPr>
              <w:t xml:space="preserve">   Fundamentos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eóricos de la Ética de la Autenticidad de Charles Taylor </w:t>
            </w:r>
            <w:r w:rsidR="005E2AF9">
              <w:rPr>
                <w:rFonts w:ascii="Times New Roman" w:hAnsi="Times New Roman" w:cs="Times New Roman"/>
                <w:sz w:val="24"/>
                <w:szCs w:val="24"/>
              </w:rPr>
              <w:t>como un ideal Válido para el ejercicio de la Contaduría Pública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   El Horizonte de sentido del Contador Público en su Práctica Profesional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   Ética de la Autenticidad para los Contadores Públicos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La Trilogía de Virtudes de horizontes del Contador Público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El Reconocimiento de mí existencia Humana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Existencia con Honestidad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Respeto por la Verdad</w:t>
            </w:r>
          </w:p>
          <w:p w:rsidR="005E2AF9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La Consciencia Reflexiva: Elemento Clave de la Propuesta de ética de la Autenticidad para el Contador Público</w:t>
            </w:r>
          </w:p>
          <w:p w:rsidR="00F11120" w:rsidRDefault="00F11120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La Consciencia Reflexiva y la Trilogía de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Hiperbienes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120" w:rsidRDefault="00F11120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20" w:rsidRDefault="00F11120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   Reflexiones Finales</w:t>
            </w:r>
          </w:p>
          <w:p w:rsidR="005E2AF9" w:rsidRPr="0072427F" w:rsidRDefault="005E2AF9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11CFB" w:rsidRDefault="00911CFB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5E2AF9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F11120" w:rsidRDefault="00F11120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20" w:rsidRDefault="005E2AF9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F11120" w:rsidRDefault="00F11120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F11120" w:rsidRDefault="00F11120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14" w:rsidRDefault="00F1621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  <w:p w:rsidR="00F16214" w:rsidRPr="0072427F" w:rsidRDefault="00F16214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FB" w:rsidRPr="0072427F" w:rsidTr="002F76DD">
        <w:trPr>
          <w:jc w:val="center"/>
        </w:trPr>
        <w:tc>
          <w:tcPr>
            <w:tcW w:w="6941" w:type="dxa"/>
          </w:tcPr>
          <w:p w:rsidR="00911CFB" w:rsidRDefault="004D3EBC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REFERENCIAS</w:t>
            </w:r>
          </w:p>
          <w:p w:rsidR="003802F5" w:rsidRPr="0072427F" w:rsidRDefault="003802F5" w:rsidP="007F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ANEXOS</w:t>
            </w:r>
          </w:p>
        </w:tc>
        <w:tc>
          <w:tcPr>
            <w:tcW w:w="986" w:type="dxa"/>
          </w:tcPr>
          <w:p w:rsidR="00911CFB" w:rsidRDefault="00444C7D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3802F5" w:rsidRPr="0072427F" w:rsidRDefault="003802F5" w:rsidP="0083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9C4596" w:rsidRPr="0072427F" w:rsidRDefault="009C4596" w:rsidP="00860CAA">
      <w:pPr>
        <w:rPr>
          <w:rFonts w:ascii="Times New Roman" w:hAnsi="Times New Roman" w:cs="Times New Roman"/>
          <w:sz w:val="24"/>
          <w:szCs w:val="24"/>
        </w:rPr>
      </w:pPr>
    </w:p>
    <w:p w:rsidR="009C4596" w:rsidRPr="0072427F" w:rsidRDefault="009C4596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596" w:rsidRPr="0072427F" w:rsidRDefault="009C4596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Default="00751023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F5" w:rsidRDefault="003802F5" w:rsidP="005D5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023" w:rsidRPr="0072427F" w:rsidRDefault="00751023" w:rsidP="00751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lastRenderedPageBreak/>
        <w:t>LISTA DE MATRICES</w:t>
      </w:r>
    </w:p>
    <w:p w:rsidR="00751023" w:rsidRPr="0072427F" w:rsidRDefault="00751023" w:rsidP="00751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6057"/>
        <w:gridCol w:w="744"/>
      </w:tblGrid>
      <w:tr w:rsidR="00E466E2" w:rsidRPr="0072427F" w:rsidTr="00E466E2">
        <w:tc>
          <w:tcPr>
            <w:tcW w:w="1136" w:type="dxa"/>
          </w:tcPr>
          <w:p w:rsidR="0072427F" w:rsidRPr="0072427F" w:rsidRDefault="0072427F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MATRIZ</w:t>
            </w:r>
          </w:p>
        </w:tc>
        <w:tc>
          <w:tcPr>
            <w:tcW w:w="6057" w:type="dxa"/>
          </w:tcPr>
          <w:p w:rsidR="0072427F" w:rsidRPr="0072427F" w:rsidRDefault="0072427F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2427F" w:rsidRPr="0072427F" w:rsidRDefault="0072427F" w:rsidP="007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pp.</w:t>
            </w:r>
          </w:p>
        </w:tc>
      </w:tr>
      <w:tr w:rsidR="00D6098C" w:rsidRPr="0072427F" w:rsidTr="00E466E2">
        <w:tc>
          <w:tcPr>
            <w:tcW w:w="1136" w:type="dxa"/>
          </w:tcPr>
          <w:p w:rsidR="00D6098C" w:rsidRPr="0072427F" w:rsidRDefault="00D6098C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D6098C" w:rsidRPr="0072427F" w:rsidRDefault="00D6098C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6098C" w:rsidRPr="0072427F" w:rsidRDefault="00D6098C" w:rsidP="007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E2" w:rsidRPr="0072427F" w:rsidTr="00E466E2">
        <w:tc>
          <w:tcPr>
            <w:tcW w:w="1136" w:type="dxa"/>
          </w:tcPr>
          <w:p w:rsidR="0072427F" w:rsidRPr="0072427F" w:rsidRDefault="0072427F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72427F" w:rsidRPr="0072427F" w:rsidRDefault="0072427F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2427F" w:rsidRPr="0072427F" w:rsidRDefault="0072427F" w:rsidP="0040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E2" w:rsidRPr="0072427F" w:rsidTr="00E466E2">
        <w:tc>
          <w:tcPr>
            <w:tcW w:w="1136" w:type="dxa"/>
          </w:tcPr>
          <w:p w:rsidR="0072427F" w:rsidRPr="0072427F" w:rsidRDefault="0072427F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2427F" w:rsidRPr="0072427F" w:rsidRDefault="0072427F" w:rsidP="00E4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F">
              <w:rPr>
                <w:rFonts w:ascii="Times New Roman" w:hAnsi="Times New Roman" w:cs="Times New Roman"/>
                <w:noProof/>
                <w:sz w:val="24"/>
                <w:szCs w:val="24"/>
                <w:lang w:val="es-CO"/>
              </w:rPr>
              <w:t>Escándalos contables que marcaron historia en la profesión</w:t>
            </w:r>
          </w:p>
        </w:tc>
        <w:tc>
          <w:tcPr>
            <w:tcW w:w="744" w:type="dxa"/>
          </w:tcPr>
          <w:p w:rsidR="0072427F" w:rsidRPr="0072427F" w:rsidRDefault="003802F5" w:rsidP="009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66E2" w:rsidRPr="0072427F" w:rsidTr="00E466E2">
        <w:tc>
          <w:tcPr>
            <w:tcW w:w="1136" w:type="dxa"/>
          </w:tcPr>
          <w:p w:rsidR="0072427F" w:rsidRPr="0072427F" w:rsidRDefault="00AB7B79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2427F" w:rsidRPr="0072427F" w:rsidRDefault="00AB7B79" w:rsidP="00E4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79">
              <w:rPr>
                <w:rFonts w:ascii="Times New Roman" w:hAnsi="Times New Roman" w:cs="Times New Roman"/>
                <w:sz w:val="24"/>
                <w:szCs w:val="24"/>
              </w:rPr>
              <w:t>Conductas sancionadas por la Junta Central de Contadores- Colombia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79">
              <w:rPr>
                <w:rFonts w:ascii="Times New Roman" w:hAnsi="Times New Roman" w:cs="Times New Roman"/>
                <w:sz w:val="24"/>
                <w:szCs w:val="24"/>
              </w:rPr>
              <w:t>Período 2010-2014</w:t>
            </w:r>
          </w:p>
        </w:tc>
        <w:tc>
          <w:tcPr>
            <w:tcW w:w="744" w:type="dxa"/>
            <w:vAlign w:val="center"/>
          </w:tcPr>
          <w:p w:rsidR="0072427F" w:rsidRPr="0072427F" w:rsidRDefault="003802F5" w:rsidP="009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66E2" w:rsidRPr="0072427F" w:rsidTr="00E466E2">
        <w:tc>
          <w:tcPr>
            <w:tcW w:w="1136" w:type="dxa"/>
          </w:tcPr>
          <w:p w:rsidR="0072427F" w:rsidRPr="0072427F" w:rsidRDefault="00880CC5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72427F" w:rsidRPr="0072427F" w:rsidRDefault="00880CC5" w:rsidP="00E4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5">
              <w:rPr>
                <w:rFonts w:ascii="Times New Roman" w:hAnsi="Times New Roman" w:cs="Times New Roman"/>
                <w:sz w:val="24"/>
                <w:szCs w:val="24"/>
              </w:rPr>
              <w:t>El interés público en los códigos de ética de IESBA, Colombia y Venezuela</w:t>
            </w:r>
          </w:p>
        </w:tc>
        <w:tc>
          <w:tcPr>
            <w:tcW w:w="744" w:type="dxa"/>
            <w:vAlign w:val="center"/>
          </w:tcPr>
          <w:p w:rsidR="0072427F" w:rsidRPr="0072427F" w:rsidRDefault="003802F5" w:rsidP="009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466E2" w:rsidRPr="0072427F" w:rsidTr="00E466E2">
        <w:tc>
          <w:tcPr>
            <w:tcW w:w="1136" w:type="dxa"/>
          </w:tcPr>
          <w:p w:rsidR="0072427F" w:rsidRPr="0072427F" w:rsidRDefault="00E40E9B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72427F" w:rsidRPr="0072427F" w:rsidRDefault="00E40E9B" w:rsidP="00E4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hAnsi="Times New Roman" w:cs="Times New Roman"/>
                <w:sz w:val="24"/>
                <w:szCs w:val="24"/>
              </w:rPr>
              <w:t>Comparación entre los principios del Código de Conducta Profesional  Ley 43 de 1990 Colombia y el Código de Conducta de Venezuela</w:t>
            </w:r>
          </w:p>
        </w:tc>
        <w:tc>
          <w:tcPr>
            <w:tcW w:w="744" w:type="dxa"/>
            <w:vAlign w:val="center"/>
          </w:tcPr>
          <w:p w:rsidR="0072427F" w:rsidRPr="0072427F" w:rsidRDefault="003802F5" w:rsidP="009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466E2" w:rsidRPr="0072427F" w:rsidTr="00D6098C">
        <w:trPr>
          <w:trHeight w:val="303"/>
        </w:trPr>
        <w:tc>
          <w:tcPr>
            <w:tcW w:w="1136" w:type="dxa"/>
          </w:tcPr>
          <w:p w:rsidR="0072427F" w:rsidRPr="0072427F" w:rsidRDefault="00470D97" w:rsidP="0072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72427F" w:rsidRPr="00470D97" w:rsidRDefault="00470D97" w:rsidP="00470D97">
            <w:pPr>
              <w:pStyle w:val="Mynormal1eespacioymedio"/>
              <w:spacing w:line="240" w:lineRule="auto"/>
              <w:rPr>
                <w:rFonts w:ascii="Times New Roman" w:hAnsi="Times New Roman"/>
                <w:szCs w:val="24"/>
                <w:lang w:val="es-CO"/>
              </w:rPr>
            </w:pPr>
            <w:r w:rsidRPr="006763F7">
              <w:rPr>
                <w:rFonts w:ascii="Times New Roman" w:hAnsi="Times New Roman"/>
                <w:szCs w:val="24"/>
                <w:lang w:val="es-CO"/>
              </w:rPr>
              <w:t xml:space="preserve">Participantes de la Comunidad Contable de la Investigación </w:t>
            </w:r>
          </w:p>
        </w:tc>
        <w:tc>
          <w:tcPr>
            <w:tcW w:w="744" w:type="dxa"/>
            <w:vAlign w:val="center"/>
          </w:tcPr>
          <w:p w:rsidR="00E466E2" w:rsidRPr="0072427F" w:rsidRDefault="003802F5" w:rsidP="006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466E2" w:rsidRPr="0072427F" w:rsidTr="00E466E2">
        <w:tc>
          <w:tcPr>
            <w:tcW w:w="1136" w:type="dxa"/>
          </w:tcPr>
          <w:p w:rsidR="00E466E2" w:rsidRPr="00FA1891" w:rsidRDefault="00E466E2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E466E2" w:rsidRPr="0072427F" w:rsidRDefault="00E466E2" w:rsidP="00E4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Extracto </w:t>
            </w:r>
            <w:r w:rsidR="00D6098C">
              <w:rPr>
                <w:rFonts w:ascii="Times New Roman" w:hAnsi="Times New Roman" w:cs="Times New Roman"/>
                <w:sz w:val="24"/>
                <w:szCs w:val="24"/>
              </w:rPr>
              <w:t>de las conversaciones sobre “P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ensar en nosotros mismos como sujetos con una poderosa voz interior</w:t>
            </w:r>
            <w:r w:rsidR="00D6098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44" w:type="dxa"/>
            <w:vAlign w:val="center"/>
          </w:tcPr>
          <w:p w:rsidR="00E466E2" w:rsidRPr="003802F5" w:rsidRDefault="00E466E2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2" w:rsidRPr="003802F5" w:rsidRDefault="003802F5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66E2" w:rsidRPr="0072427F" w:rsidTr="00E466E2">
        <w:tc>
          <w:tcPr>
            <w:tcW w:w="1136" w:type="dxa"/>
          </w:tcPr>
          <w:p w:rsidR="00E466E2" w:rsidRPr="00FA1891" w:rsidRDefault="00E466E2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E466E2" w:rsidRPr="0072427F" w:rsidRDefault="00D6098C" w:rsidP="00E4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Extracto de la conversación relacionado con “La libertad auto-determinada”</w:t>
            </w:r>
          </w:p>
        </w:tc>
        <w:tc>
          <w:tcPr>
            <w:tcW w:w="744" w:type="dxa"/>
            <w:vAlign w:val="center"/>
          </w:tcPr>
          <w:p w:rsidR="00E466E2" w:rsidRPr="003802F5" w:rsidRDefault="003802F5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466E2" w:rsidRPr="0072427F" w:rsidTr="00E466E2">
        <w:tc>
          <w:tcPr>
            <w:tcW w:w="1136" w:type="dxa"/>
          </w:tcPr>
          <w:p w:rsidR="00E466E2" w:rsidRPr="00FA1891" w:rsidRDefault="00D6098C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7" w:type="dxa"/>
          </w:tcPr>
          <w:p w:rsidR="00E466E2" w:rsidRPr="0072427F" w:rsidRDefault="00D6098C" w:rsidP="00E4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Extracto de las conversaciones sobre” Ser fiel a nosotros mismos”</w:t>
            </w:r>
          </w:p>
        </w:tc>
        <w:tc>
          <w:tcPr>
            <w:tcW w:w="744" w:type="dxa"/>
            <w:vAlign w:val="center"/>
          </w:tcPr>
          <w:p w:rsidR="00E466E2" w:rsidRPr="003802F5" w:rsidRDefault="003802F5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466E2" w:rsidRPr="0072427F" w:rsidTr="00E466E2">
        <w:tc>
          <w:tcPr>
            <w:tcW w:w="1136" w:type="dxa"/>
          </w:tcPr>
          <w:p w:rsidR="00E466E2" w:rsidRPr="00FA1891" w:rsidRDefault="00D6098C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7" w:type="dxa"/>
          </w:tcPr>
          <w:p w:rsidR="00E466E2" w:rsidRPr="0072427F" w:rsidRDefault="00D6098C" w:rsidP="00E4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Extracto de las conversaciones con la comunidad contable sobre “Horizontes de significado”</w:t>
            </w:r>
          </w:p>
        </w:tc>
        <w:tc>
          <w:tcPr>
            <w:tcW w:w="744" w:type="dxa"/>
            <w:vAlign w:val="center"/>
          </w:tcPr>
          <w:p w:rsidR="00E466E2" w:rsidRPr="003802F5" w:rsidRDefault="003802F5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6E2" w:rsidRPr="0072427F" w:rsidTr="00D6098C">
        <w:tc>
          <w:tcPr>
            <w:tcW w:w="1136" w:type="dxa"/>
          </w:tcPr>
          <w:p w:rsidR="00E466E2" w:rsidRPr="00FA1891" w:rsidRDefault="00D6098C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7" w:type="dxa"/>
          </w:tcPr>
          <w:p w:rsidR="00E466E2" w:rsidRPr="0072427F" w:rsidRDefault="00D6098C" w:rsidP="00E4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Extracto de las conversaciones con la comunidad contable sobre “Razonar con el reconocimiento del otro”</w:t>
            </w:r>
          </w:p>
        </w:tc>
        <w:tc>
          <w:tcPr>
            <w:tcW w:w="744" w:type="dxa"/>
            <w:vAlign w:val="center"/>
          </w:tcPr>
          <w:p w:rsidR="00E466E2" w:rsidRPr="003802F5" w:rsidRDefault="003802F5" w:rsidP="00E4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6098C" w:rsidRPr="0072427F" w:rsidTr="00D6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FA1891" w:rsidRDefault="0061414A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61414A" w:rsidRDefault="0061414A" w:rsidP="00B8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A">
              <w:rPr>
                <w:rFonts w:ascii="Times New Roman" w:hAnsi="Times New Roman" w:cs="Times New Roman"/>
                <w:noProof/>
                <w:sz w:val="24"/>
                <w:szCs w:val="24"/>
                <w:lang w:val="es-CO"/>
              </w:rPr>
              <w:t>Extracto de las conversaciones con la comunidad contable sobre “El reconocimiento y auto-reconocimiento”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3802F5" w:rsidRDefault="003802F5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6098C" w:rsidRPr="0072427F" w:rsidTr="00D6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FA1891" w:rsidRDefault="0061414A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61414A" w:rsidRDefault="0061414A" w:rsidP="006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A">
              <w:rPr>
                <w:rFonts w:ascii="Times New Roman" w:hAnsi="Times New Roman" w:cs="Times New Roman"/>
                <w:sz w:val="24"/>
                <w:szCs w:val="24"/>
              </w:rPr>
              <w:t>Extracto de las conversaciones: “Reconocer la existencia”</w:t>
            </w:r>
            <w:r w:rsidR="00D6098C" w:rsidRPr="0061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3802F5" w:rsidRDefault="003802F5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6098C" w:rsidRPr="0072427F" w:rsidTr="00D6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FA1891" w:rsidRDefault="0061414A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61414A" w:rsidRDefault="0061414A" w:rsidP="00B8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A">
              <w:rPr>
                <w:rFonts w:ascii="Times New Roman" w:hAnsi="Times New Roman" w:cs="Times New Roman"/>
                <w:sz w:val="24"/>
                <w:szCs w:val="24"/>
              </w:rPr>
              <w:t>Extracto de las conversaciones: “Existencia Honesta”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3802F5" w:rsidRDefault="00BA08EB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D6098C" w:rsidRPr="0072427F" w:rsidTr="00D6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FA1891" w:rsidRDefault="0061414A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98C" w:rsidRPr="00FA1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61414A" w:rsidRDefault="0061414A" w:rsidP="00B8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A">
              <w:rPr>
                <w:rFonts w:ascii="Times New Roman" w:hAnsi="Times New Roman" w:cs="Times New Roman"/>
                <w:sz w:val="24"/>
                <w:szCs w:val="24"/>
              </w:rPr>
              <w:t>Extracto de las conversaciones: “Respeto por la verdad”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6098C" w:rsidRPr="003802F5" w:rsidRDefault="00BA08EB" w:rsidP="00B8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8F03F4" w:rsidRDefault="008F03F4" w:rsidP="005D5332">
      <w:pPr>
        <w:jc w:val="center"/>
        <w:rPr>
          <w:rFonts w:ascii="Times New Roman" w:hAnsi="Times New Roman" w:cs="Times New Roman"/>
          <w:sz w:val="24"/>
          <w:szCs w:val="24"/>
        </w:rPr>
        <w:sectPr w:rsidR="008F03F4" w:rsidSect="008F03F4">
          <w:footerReference w:type="first" r:id="rId13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DE GRAFICOS</w:t>
      </w: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BA0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pp.</w:t>
      </w:r>
    </w:p>
    <w:p w:rsidR="00BA08EB" w:rsidRDefault="00DB7E91" w:rsidP="003B631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Trilogía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Hiperbienes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Propuesta de una Ética de la Autenticidad para el Contador Público…………………………………………………. </w:t>
      </w:r>
    </w:p>
    <w:p w:rsidR="00DB7E91" w:rsidRDefault="00DB7E91" w:rsidP="003B631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de la Consciencia Reflexiva…………………………………………</w:t>
      </w:r>
    </w:p>
    <w:p w:rsidR="00DB7E91" w:rsidRPr="003B6310" w:rsidRDefault="00DB7E91" w:rsidP="003B631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Reacción Consciencia Reflexiva en el Contador Público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A08EB" w:rsidRDefault="00BA08EB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C17" w:rsidRPr="00682C17" w:rsidRDefault="00682C17" w:rsidP="0068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91" w:rsidRDefault="00DB7E91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6070B4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DE ANEXOS</w:t>
      </w:r>
    </w:p>
    <w:p w:rsidR="006070B4" w:rsidRDefault="006070B4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B4" w:rsidRDefault="006070B4" w:rsidP="00607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r w:rsidR="00FC03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328">
        <w:rPr>
          <w:rFonts w:ascii="Times New Roman" w:hAnsi="Times New Roman" w:cs="Times New Roman"/>
          <w:sz w:val="24"/>
          <w:szCs w:val="24"/>
        </w:rPr>
        <w:t>pp</w:t>
      </w:r>
      <w:proofErr w:type="spellEnd"/>
    </w:p>
    <w:p w:rsidR="006070B4" w:rsidRDefault="006070B4" w:rsidP="00607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0B4" w:rsidRPr="009664C3" w:rsidRDefault="00DB7E91" w:rsidP="00DB7E91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CODIFICACIÓN</w:t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  <w:r w:rsidR="00FC0328">
        <w:rPr>
          <w:rFonts w:ascii="Times New Roman" w:hAnsi="Times New Roman" w:cs="Times New Roman"/>
          <w:b/>
          <w:sz w:val="24"/>
          <w:szCs w:val="24"/>
        </w:rPr>
        <w:tab/>
      </w:r>
    </w:p>
    <w:p w:rsidR="009664C3" w:rsidRPr="002D6005" w:rsidRDefault="009664C3" w:rsidP="009664C3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:rsidR="002D6005" w:rsidRDefault="002D6005" w:rsidP="002D600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6005">
        <w:rPr>
          <w:rFonts w:ascii="Times New Roman" w:hAnsi="Times New Roman" w:cs="Times New Roman"/>
          <w:sz w:val="24"/>
          <w:szCs w:val="24"/>
        </w:rPr>
        <w:t>Contador General de la Nación</w:t>
      </w:r>
      <w:r>
        <w:rPr>
          <w:rFonts w:ascii="Times New Roman" w:hAnsi="Times New Roman" w:cs="Times New Roman"/>
          <w:sz w:val="24"/>
          <w:szCs w:val="24"/>
        </w:rPr>
        <w:t xml:space="preserve"> – Emisor - Colombia</w:t>
      </w:r>
    </w:p>
    <w:p w:rsidR="002D6005" w:rsidRDefault="0025588F" w:rsidP="002D600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Contador Público Colombia</w:t>
      </w:r>
    </w:p>
    <w:p w:rsidR="0025588F" w:rsidRDefault="0025588F" w:rsidP="002D600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Contador Público Venezuela</w:t>
      </w:r>
    </w:p>
    <w:p w:rsidR="0025588F" w:rsidRDefault="0025588F" w:rsidP="0025588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88F">
        <w:rPr>
          <w:rFonts w:ascii="Times New Roman" w:hAnsi="Times New Roman" w:cs="Times New Roman"/>
          <w:sz w:val="24"/>
          <w:szCs w:val="24"/>
        </w:rPr>
        <w:t>Contadora y usuaria de servicios-Venezuela</w:t>
      </w:r>
    </w:p>
    <w:p w:rsidR="0025588F" w:rsidRDefault="0025588F" w:rsidP="0025588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88F">
        <w:rPr>
          <w:rFonts w:ascii="Times New Roman" w:hAnsi="Times New Roman" w:cs="Times New Roman"/>
          <w:sz w:val="24"/>
          <w:szCs w:val="24"/>
        </w:rPr>
        <w:t>Empresario Colombia</w:t>
      </w:r>
    </w:p>
    <w:p w:rsidR="0025588F" w:rsidRDefault="0025588F" w:rsidP="0025588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88F">
        <w:rPr>
          <w:rFonts w:ascii="Times New Roman" w:hAnsi="Times New Roman" w:cs="Times New Roman"/>
          <w:sz w:val="24"/>
          <w:szCs w:val="24"/>
        </w:rPr>
        <w:t xml:space="preserve">Contador y Docente -Gremios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588F">
        <w:rPr>
          <w:rFonts w:ascii="Times New Roman" w:hAnsi="Times New Roman" w:cs="Times New Roman"/>
          <w:sz w:val="24"/>
          <w:szCs w:val="24"/>
        </w:rPr>
        <w:t>Colombia</w:t>
      </w:r>
    </w:p>
    <w:p w:rsidR="0025588F" w:rsidRDefault="0025588F" w:rsidP="0025588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88F">
        <w:rPr>
          <w:rFonts w:ascii="Times New Roman" w:hAnsi="Times New Roman" w:cs="Times New Roman"/>
          <w:sz w:val="24"/>
          <w:szCs w:val="24"/>
        </w:rPr>
        <w:t>Contadora y Docente Venezuela</w:t>
      </w:r>
    </w:p>
    <w:p w:rsidR="0025588F" w:rsidRDefault="0025588F" w:rsidP="0025588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88F">
        <w:rPr>
          <w:rFonts w:ascii="Times New Roman" w:hAnsi="Times New Roman" w:cs="Times New Roman"/>
          <w:sz w:val="24"/>
          <w:szCs w:val="24"/>
        </w:rPr>
        <w:t>Empresaria Venezuela</w:t>
      </w:r>
    </w:p>
    <w:p w:rsidR="00011F42" w:rsidRDefault="00011F42" w:rsidP="00011F42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F42">
        <w:rPr>
          <w:rFonts w:ascii="Times New Roman" w:hAnsi="Times New Roman" w:cs="Times New Roman"/>
          <w:sz w:val="24"/>
          <w:szCs w:val="24"/>
        </w:rPr>
        <w:t>Regulador SENIAT- Venezuela</w:t>
      </w:r>
    </w:p>
    <w:p w:rsidR="00011F42" w:rsidRDefault="00011F42" w:rsidP="00011F42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F42">
        <w:rPr>
          <w:rFonts w:ascii="Times New Roman" w:hAnsi="Times New Roman" w:cs="Times New Roman"/>
          <w:sz w:val="24"/>
          <w:szCs w:val="24"/>
        </w:rPr>
        <w:t>Representantes de la Dian-Quejosos</w:t>
      </w:r>
    </w:p>
    <w:p w:rsidR="00011F42" w:rsidRDefault="00011F42" w:rsidP="00011F42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F42">
        <w:rPr>
          <w:rFonts w:ascii="Times New Roman" w:hAnsi="Times New Roman" w:cs="Times New Roman"/>
          <w:sz w:val="24"/>
          <w:szCs w:val="24"/>
        </w:rPr>
        <w:t>Representante de la Federación-Emisor Venezuela</w:t>
      </w:r>
    </w:p>
    <w:p w:rsidR="00011F42" w:rsidRDefault="00011F42" w:rsidP="00011F42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F42">
        <w:rPr>
          <w:rFonts w:ascii="Times New Roman" w:hAnsi="Times New Roman" w:cs="Times New Roman"/>
          <w:sz w:val="24"/>
          <w:szCs w:val="24"/>
        </w:rPr>
        <w:t xml:space="preserve">Súper Intendencia De Sociedades-Colombia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1F42">
        <w:rPr>
          <w:rFonts w:ascii="Times New Roman" w:hAnsi="Times New Roman" w:cs="Times New Roman"/>
          <w:sz w:val="24"/>
          <w:szCs w:val="24"/>
        </w:rPr>
        <w:t xml:space="preserve"> Regulador</w:t>
      </w:r>
    </w:p>
    <w:p w:rsidR="00011F42" w:rsidRPr="00DB7E91" w:rsidRDefault="00011F42" w:rsidP="00011F42">
      <w:pPr>
        <w:pStyle w:val="Prrafodelist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B7E91" w:rsidRPr="00217F7F" w:rsidRDefault="00DB7E91" w:rsidP="00DB7E91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DIÁLOGOS</w:t>
      </w:r>
    </w:p>
    <w:p w:rsidR="00217F7F" w:rsidRPr="002D6005" w:rsidRDefault="00217F7F" w:rsidP="00217F7F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:rsidR="002D6005" w:rsidRDefault="00217F7F" w:rsidP="00217F7F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F7F">
        <w:rPr>
          <w:rFonts w:ascii="Times New Roman" w:hAnsi="Times New Roman" w:cs="Times New Roman"/>
          <w:sz w:val="24"/>
          <w:szCs w:val="24"/>
        </w:rPr>
        <w:t>Contador General de la Nación Colombia-EMISOR</w:t>
      </w:r>
    </w:p>
    <w:p w:rsidR="00217F7F" w:rsidRDefault="00217F7F" w:rsidP="00217F7F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F7F">
        <w:rPr>
          <w:rFonts w:ascii="Times New Roman" w:hAnsi="Times New Roman" w:cs="Times New Roman"/>
          <w:sz w:val="24"/>
          <w:szCs w:val="24"/>
        </w:rPr>
        <w:t>Contador Público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17F7F">
        <w:rPr>
          <w:rFonts w:ascii="Times New Roman" w:hAnsi="Times New Roman" w:cs="Times New Roman"/>
          <w:sz w:val="24"/>
          <w:szCs w:val="24"/>
        </w:rPr>
        <w:t xml:space="preserve"> Colombia</w:t>
      </w:r>
    </w:p>
    <w:p w:rsidR="00217F7F" w:rsidRDefault="00A94ED0" w:rsidP="00A94ED0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ED0">
        <w:rPr>
          <w:rFonts w:ascii="Times New Roman" w:hAnsi="Times New Roman" w:cs="Times New Roman"/>
          <w:sz w:val="24"/>
          <w:szCs w:val="24"/>
        </w:rPr>
        <w:t>Contador Público-Venezuela</w:t>
      </w:r>
    </w:p>
    <w:p w:rsidR="00A94ED0" w:rsidRDefault="00A94ED0" w:rsidP="00A94ED0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ED0">
        <w:rPr>
          <w:rFonts w:ascii="Times New Roman" w:hAnsi="Times New Roman" w:cs="Times New Roman"/>
          <w:sz w:val="24"/>
          <w:szCs w:val="24"/>
        </w:rPr>
        <w:t xml:space="preserve">Contadora y usuaria de servicios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4ED0">
        <w:rPr>
          <w:rFonts w:ascii="Times New Roman" w:hAnsi="Times New Roman" w:cs="Times New Roman"/>
          <w:sz w:val="24"/>
          <w:szCs w:val="24"/>
        </w:rPr>
        <w:t xml:space="preserve"> Venezuela</w:t>
      </w:r>
    </w:p>
    <w:p w:rsidR="00A94ED0" w:rsidRDefault="00A94ED0" w:rsidP="00A94ED0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ED0">
        <w:rPr>
          <w:rFonts w:ascii="Times New Roman" w:hAnsi="Times New Roman" w:cs="Times New Roman"/>
          <w:sz w:val="24"/>
          <w:szCs w:val="24"/>
        </w:rPr>
        <w:t>Diálogo Empresario Colombia</w:t>
      </w:r>
    </w:p>
    <w:p w:rsidR="00A94ED0" w:rsidRDefault="00A94ED0" w:rsidP="00A94ED0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ED0">
        <w:rPr>
          <w:rFonts w:ascii="Times New Roman" w:hAnsi="Times New Roman" w:cs="Times New Roman"/>
          <w:sz w:val="24"/>
          <w:szCs w:val="24"/>
        </w:rPr>
        <w:t>Docente y Representante de Gremios- Colombia</w:t>
      </w:r>
    </w:p>
    <w:p w:rsidR="00FC0328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>Contadora y docente-Venezuela</w:t>
      </w:r>
    </w:p>
    <w:p w:rsidR="00FC0328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>Empresaria Venezuela</w:t>
      </w:r>
    </w:p>
    <w:p w:rsidR="00FC0328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>Regulador SENIAT- Abogado- Venezuela</w:t>
      </w:r>
    </w:p>
    <w:p w:rsidR="00FC0328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>Representantes de la Dian-Quejosos</w:t>
      </w:r>
    </w:p>
    <w:p w:rsidR="00FC0328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>Representante Federación  de Contadores Venezuela</w:t>
      </w:r>
    </w:p>
    <w:p w:rsidR="00FC0328" w:rsidRPr="00DB7E91" w:rsidRDefault="00FC0328" w:rsidP="00FC0328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328">
        <w:rPr>
          <w:rFonts w:ascii="Times New Roman" w:hAnsi="Times New Roman" w:cs="Times New Roman"/>
          <w:sz w:val="24"/>
          <w:szCs w:val="24"/>
        </w:rPr>
        <w:t xml:space="preserve">Súper Intendencia de </w:t>
      </w:r>
      <w:r>
        <w:rPr>
          <w:rFonts w:ascii="Times New Roman" w:hAnsi="Times New Roman" w:cs="Times New Roman"/>
          <w:sz w:val="24"/>
          <w:szCs w:val="24"/>
        </w:rPr>
        <w:t>Sociedades</w:t>
      </w:r>
      <w:r w:rsidRPr="00FC0328">
        <w:rPr>
          <w:rFonts w:ascii="Times New Roman" w:hAnsi="Times New Roman" w:cs="Times New Roman"/>
          <w:sz w:val="24"/>
          <w:szCs w:val="24"/>
        </w:rPr>
        <w:t>.-Regulador-Colombia</w:t>
      </w: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EB" w:rsidRDefault="00BA08EB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18E" w:rsidRDefault="0002118E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3C" w:rsidRPr="0072427F" w:rsidRDefault="00AB663C" w:rsidP="00AB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lastRenderedPageBreak/>
        <w:t>UNIVERSIDAD DE LOS ANDES</w:t>
      </w:r>
    </w:p>
    <w:p w:rsidR="00AB663C" w:rsidRPr="0072427F" w:rsidRDefault="00AB663C" w:rsidP="00AB663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FACULTAD DE CIENCIAS ECONÓMICAS Y SOCIALES</w:t>
      </w:r>
    </w:p>
    <w:p w:rsidR="00AB663C" w:rsidRPr="0072427F" w:rsidRDefault="00AB663C" w:rsidP="00AB663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POSTGRADO EN CIENCIAS CONTABLES</w:t>
      </w:r>
    </w:p>
    <w:p w:rsidR="00AB663C" w:rsidRPr="0072427F" w:rsidRDefault="00AB663C" w:rsidP="00AB663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DOCTORADO EN CIENCIAS CONTABLES</w:t>
      </w:r>
    </w:p>
    <w:p w:rsidR="00AB663C" w:rsidRPr="0072427F" w:rsidRDefault="00AB663C" w:rsidP="00AB663C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663C" w:rsidRPr="0072427F" w:rsidRDefault="00AB663C" w:rsidP="00AB663C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ÉTICA DE</w:t>
      </w:r>
      <w:r w:rsidR="0087658C">
        <w:rPr>
          <w:rFonts w:ascii="Times New Roman" w:hAnsi="Times New Roman" w:cs="Times New Roman"/>
          <w:b/>
          <w:sz w:val="24"/>
          <w:szCs w:val="24"/>
        </w:rPr>
        <w:t xml:space="preserve"> LA AUTENTICIDAD DEL CONTADOR PÚ</w:t>
      </w:r>
      <w:r w:rsidRPr="0072427F">
        <w:rPr>
          <w:rFonts w:ascii="Times New Roman" w:hAnsi="Times New Roman" w:cs="Times New Roman"/>
          <w:b/>
          <w:sz w:val="24"/>
          <w:szCs w:val="24"/>
        </w:rPr>
        <w:t>BLICO EN SU PRÁCTICA PROFESIONAL</w:t>
      </w:r>
    </w:p>
    <w:p w:rsidR="00AB663C" w:rsidRPr="0072427F" w:rsidRDefault="00AB663C" w:rsidP="00AB663C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Autor:</w:t>
      </w:r>
      <w:r w:rsidRPr="0072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7F">
        <w:rPr>
          <w:rFonts w:ascii="Times New Roman" w:hAnsi="Times New Roman" w:cs="Times New Roman"/>
          <w:sz w:val="24"/>
          <w:szCs w:val="24"/>
        </w:rPr>
        <w:t>McS</w:t>
      </w:r>
      <w:proofErr w:type="spellEnd"/>
      <w:r w:rsidRPr="0072427F">
        <w:rPr>
          <w:rFonts w:ascii="Times New Roman" w:hAnsi="Times New Roman" w:cs="Times New Roman"/>
          <w:sz w:val="24"/>
          <w:szCs w:val="24"/>
        </w:rPr>
        <w:t>. María Victoria Agudelo Vargas</w:t>
      </w:r>
    </w:p>
    <w:p w:rsidR="00AB663C" w:rsidRPr="0072427F" w:rsidRDefault="00AB663C" w:rsidP="00AB663C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Tutor:</w:t>
      </w:r>
      <w:r w:rsidRPr="0072427F">
        <w:rPr>
          <w:rFonts w:ascii="Times New Roman" w:hAnsi="Times New Roman" w:cs="Times New Roman"/>
          <w:sz w:val="24"/>
          <w:szCs w:val="24"/>
        </w:rPr>
        <w:t xml:space="preserve"> Dra. </w:t>
      </w:r>
      <w:proofErr w:type="spellStart"/>
      <w:r w:rsidRPr="0072427F">
        <w:rPr>
          <w:rFonts w:ascii="Times New Roman" w:hAnsi="Times New Roman" w:cs="Times New Roman"/>
          <w:sz w:val="24"/>
          <w:szCs w:val="24"/>
        </w:rPr>
        <w:t>Norka</w:t>
      </w:r>
      <w:proofErr w:type="spellEnd"/>
      <w:r w:rsidRPr="0072427F">
        <w:rPr>
          <w:rFonts w:ascii="Times New Roman" w:hAnsi="Times New Roman" w:cs="Times New Roman"/>
          <w:sz w:val="24"/>
          <w:szCs w:val="24"/>
        </w:rPr>
        <w:t xml:space="preserve"> Judith Viloria Ortega </w:t>
      </w:r>
    </w:p>
    <w:p w:rsidR="00AB663C" w:rsidRPr="0072427F" w:rsidRDefault="001B27E5" w:rsidP="00AB663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Mérida, </w:t>
      </w:r>
      <w:r w:rsidR="0087658C">
        <w:rPr>
          <w:rFonts w:ascii="Times New Roman" w:hAnsi="Times New Roman" w:cs="Times New Roman"/>
          <w:sz w:val="24"/>
          <w:szCs w:val="24"/>
        </w:rPr>
        <w:t>Noviembre</w:t>
      </w:r>
      <w:r w:rsidR="00AB663C" w:rsidRPr="0072427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AB663C" w:rsidRPr="0072427F" w:rsidRDefault="00AB663C" w:rsidP="00AB663C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7F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AB663C" w:rsidRDefault="00AB663C" w:rsidP="00B20065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D5" w:rsidRDefault="00AA450B" w:rsidP="00B20065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fin del hombre, es y será el vivir una vida plena, una vida con sentido. A través de la propuesta de Charles Tayl</w:t>
      </w:r>
      <w:r w:rsidR="009A6025">
        <w:rPr>
          <w:rFonts w:ascii="Times New Roman" w:hAnsi="Times New Roman" w:cs="Times New Roman"/>
          <w:sz w:val="24"/>
          <w:szCs w:val="24"/>
        </w:rPr>
        <w:t>or “La ética de la Autenticidad”, he abordado la investigación que tiene la intención de proponer la ética de la autenticidad del contador público en su práctica profesional.</w:t>
      </w:r>
    </w:p>
    <w:p w:rsidR="00695458" w:rsidRDefault="009A6025" w:rsidP="00B20065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los escándalos financieros los que en parte han marcado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desdibujamiento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labor contable, por tanto a través </w:t>
      </w:r>
      <w:r w:rsidR="00620F38">
        <w:rPr>
          <w:rFonts w:ascii="Times New Roman" w:hAnsi="Times New Roman" w:cs="Times New Roman"/>
          <w:sz w:val="24"/>
          <w:szCs w:val="24"/>
        </w:rPr>
        <w:t>del diá</w:t>
      </w:r>
      <w:r>
        <w:rPr>
          <w:rFonts w:ascii="Times New Roman" w:hAnsi="Times New Roman" w:cs="Times New Roman"/>
          <w:sz w:val="24"/>
          <w:szCs w:val="24"/>
        </w:rPr>
        <w:t xml:space="preserve">logo con la comunidad contable sobre el quehacer profesional </w:t>
      </w:r>
      <w:r w:rsidR="00620F38">
        <w:rPr>
          <w:rFonts w:ascii="Times New Roman" w:hAnsi="Times New Roman" w:cs="Times New Roman"/>
          <w:sz w:val="24"/>
          <w:szCs w:val="24"/>
        </w:rPr>
        <w:t xml:space="preserve">y el deber ser de la profesión, surgen aspectos vinculados a la identidad </w:t>
      </w:r>
      <w:r w:rsidR="002649EF">
        <w:rPr>
          <w:rFonts w:ascii="Times New Roman" w:hAnsi="Times New Roman" w:cs="Times New Roman"/>
          <w:sz w:val="24"/>
          <w:szCs w:val="24"/>
        </w:rPr>
        <w:t xml:space="preserve">personal y profesional, en tanto el ser humano es indivisible. </w:t>
      </w:r>
    </w:p>
    <w:p w:rsidR="009A6025" w:rsidRDefault="002649EF" w:rsidP="00B20065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identidad </w:t>
      </w:r>
      <w:r w:rsidR="00620F38">
        <w:rPr>
          <w:rFonts w:ascii="Times New Roman" w:hAnsi="Times New Roman" w:cs="Times New Roman"/>
          <w:sz w:val="24"/>
          <w:szCs w:val="24"/>
        </w:rPr>
        <w:t xml:space="preserve">está construida en razón a los horizontes de sentido como la expresión de </w:t>
      </w:r>
      <w:r w:rsidR="00474FD3">
        <w:rPr>
          <w:rFonts w:ascii="Times New Roman" w:hAnsi="Times New Roman" w:cs="Times New Roman"/>
          <w:sz w:val="24"/>
          <w:szCs w:val="24"/>
        </w:rPr>
        <w:t xml:space="preserve">vivencias significativas, </w:t>
      </w:r>
      <w:r>
        <w:rPr>
          <w:rFonts w:ascii="Times New Roman" w:hAnsi="Times New Roman" w:cs="Times New Roman"/>
          <w:sz w:val="24"/>
          <w:szCs w:val="24"/>
        </w:rPr>
        <w:t>fundadas</w:t>
      </w:r>
      <w:r w:rsidR="00620F38">
        <w:rPr>
          <w:rFonts w:ascii="Times New Roman" w:hAnsi="Times New Roman" w:cs="Times New Roman"/>
          <w:sz w:val="24"/>
          <w:szCs w:val="24"/>
        </w:rPr>
        <w:t xml:space="preserve"> en la libertad </w:t>
      </w:r>
      <w:proofErr w:type="spellStart"/>
      <w:r w:rsidR="00620F38">
        <w:rPr>
          <w:rFonts w:ascii="Times New Roman" w:hAnsi="Times New Roman" w:cs="Times New Roman"/>
          <w:sz w:val="24"/>
          <w:szCs w:val="24"/>
        </w:rPr>
        <w:t>autodeterminada</w:t>
      </w:r>
      <w:proofErr w:type="spellEnd"/>
      <w:r w:rsidR="00620F38">
        <w:rPr>
          <w:rFonts w:ascii="Times New Roman" w:hAnsi="Times New Roman" w:cs="Times New Roman"/>
          <w:sz w:val="24"/>
          <w:szCs w:val="24"/>
        </w:rPr>
        <w:t xml:space="preserve">, el </w:t>
      </w:r>
      <w:r>
        <w:rPr>
          <w:rFonts w:ascii="Times New Roman" w:hAnsi="Times New Roman" w:cs="Times New Roman"/>
          <w:sz w:val="24"/>
          <w:szCs w:val="24"/>
        </w:rPr>
        <w:t>reconocimiento</w:t>
      </w:r>
      <w:r w:rsidR="00620F38">
        <w:rPr>
          <w:rFonts w:ascii="Times New Roman" w:hAnsi="Times New Roman" w:cs="Times New Roman"/>
          <w:sz w:val="24"/>
          <w:szCs w:val="24"/>
        </w:rPr>
        <w:t xml:space="preserve"> en la vida </w:t>
      </w:r>
      <w:r>
        <w:rPr>
          <w:rFonts w:ascii="Times New Roman" w:hAnsi="Times New Roman" w:cs="Times New Roman"/>
          <w:sz w:val="24"/>
          <w:szCs w:val="24"/>
        </w:rPr>
        <w:t>de que hay algo más importante que los</w:t>
      </w:r>
      <w:r w:rsidR="00772E16">
        <w:rPr>
          <w:rFonts w:ascii="Times New Roman" w:hAnsi="Times New Roman" w:cs="Times New Roman"/>
          <w:sz w:val="24"/>
          <w:szCs w:val="24"/>
        </w:rPr>
        <w:t xml:space="preserve"> bienes externos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E16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horizonte de sentido </w:t>
      </w:r>
      <w:r w:rsidR="00772E1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está vinculado al juicio profesional y </w:t>
      </w:r>
      <w:r w:rsidR="00772E16">
        <w:rPr>
          <w:rFonts w:ascii="Times New Roman" w:hAnsi="Times New Roman" w:cs="Times New Roman"/>
          <w:sz w:val="24"/>
          <w:szCs w:val="24"/>
        </w:rPr>
        <w:t>a la libertad como independencia profesional.</w:t>
      </w:r>
    </w:p>
    <w:p w:rsidR="00695458" w:rsidRDefault="00474FD3" w:rsidP="00695458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Encontrar</w:t>
      </w:r>
      <w:r w:rsidR="002649EF">
        <w:rPr>
          <w:rFonts w:ascii="Times New Roman" w:hAnsi="Times New Roman" w:cs="Times New Roman"/>
          <w:sz w:val="24"/>
          <w:szCs w:val="24"/>
        </w:rPr>
        <w:t xml:space="preserve"> el sentido </w:t>
      </w:r>
      <w:r>
        <w:rPr>
          <w:rFonts w:ascii="Times New Roman" w:hAnsi="Times New Roman" w:cs="Times New Roman"/>
          <w:sz w:val="24"/>
          <w:szCs w:val="24"/>
        </w:rPr>
        <w:t>de la profes</w:t>
      </w:r>
      <w:r w:rsidR="00DB2576">
        <w:rPr>
          <w:rFonts w:ascii="Times New Roman" w:hAnsi="Times New Roman" w:cs="Times New Roman"/>
          <w:sz w:val="24"/>
          <w:szCs w:val="24"/>
        </w:rPr>
        <w:t xml:space="preserve">ión según la comunidad contable </w:t>
      </w:r>
      <w:r>
        <w:rPr>
          <w:rFonts w:ascii="Times New Roman" w:hAnsi="Times New Roman" w:cs="Times New Roman"/>
          <w:sz w:val="24"/>
          <w:szCs w:val="24"/>
        </w:rPr>
        <w:t>esta dimensionado a tres aspectos fundamentales: reconocer la existencia como persona; vivir una existencia con honestidad y el respeto por la verdad</w:t>
      </w:r>
      <w:r w:rsidR="00772E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tres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hiperbienes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virtudes que ilustran el horizonte de sentido sustentado en la consciencia reflexiva y que abren el camino para que a través del reconocimiento de mi existencia se reconozca lo otro y al otro; </w:t>
      </w:r>
      <w:r w:rsidR="007030F1">
        <w:rPr>
          <w:rFonts w:ascii="Times New Roman" w:hAnsi="Times New Roman" w:cs="Times New Roman"/>
          <w:sz w:val="24"/>
          <w:szCs w:val="24"/>
        </w:rPr>
        <w:t>con la convicción de una existencia con honestidad pueda acceder a la ve</w:t>
      </w:r>
      <w:r w:rsidR="00772E16">
        <w:rPr>
          <w:rFonts w:ascii="Times New Roman" w:hAnsi="Times New Roman" w:cs="Times New Roman"/>
          <w:sz w:val="24"/>
          <w:szCs w:val="24"/>
        </w:rPr>
        <w:t>rdad como principio de libertad</w:t>
      </w:r>
      <w:r w:rsidR="007030F1">
        <w:rPr>
          <w:rFonts w:ascii="Times New Roman" w:hAnsi="Times New Roman" w:cs="Times New Roman"/>
          <w:sz w:val="24"/>
          <w:szCs w:val="24"/>
        </w:rPr>
        <w:t xml:space="preserve">, es decir concebir la idea de ser fiel a sí mismo y desde el respeto por la verdad considerada como </w:t>
      </w:r>
      <w:proofErr w:type="spellStart"/>
      <w:r w:rsidR="007030F1">
        <w:rPr>
          <w:rFonts w:ascii="Times New Roman" w:hAnsi="Times New Roman" w:cs="Times New Roman"/>
          <w:sz w:val="24"/>
          <w:szCs w:val="24"/>
        </w:rPr>
        <w:t>hiperbien</w:t>
      </w:r>
      <w:proofErr w:type="spellEnd"/>
      <w:r w:rsidR="007030F1">
        <w:rPr>
          <w:rFonts w:ascii="Times New Roman" w:hAnsi="Times New Roman" w:cs="Times New Roman"/>
          <w:sz w:val="24"/>
          <w:szCs w:val="24"/>
        </w:rPr>
        <w:t xml:space="preserve"> en tanto la verdad se constituye en el asentamiento de lo que es la fe pública. </w:t>
      </w:r>
    </w:p>
    <w:p w:rsidR="00695458" w:rsidRDefault="007030F1" w:rsidP="00695458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norte de la consciencia reflexiva está determinado por los horizontes de sentido, base fundamental de la propuesta.</w:t>
      </w:r>
    </w:p>
    <w:p w:rsidR="00CC688B" w:rsidRPr="0072427F" w:rsidRDefault="00832C58" w:rsidP="00695458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58C">
        <w:rPr>
          <w:rFonts w:ascii="Times New Roman" w:hAnsi="Times New Roman" w:cs="Times New Roman"/>
          <w:sz w:val="24"/>
          <w:szCs w:val="24"/>
        </w:rPr>
        <w:t>Palabras clave:</w:t>
      </w:r>
      <w:r w:rsidR="001B27E5" w:rsidRPr="0087658C">
        <w:rPr>
          <w:rFonts w:ascii="Times New Roman" w:hAnsi="Times New Roman" w:cs="Times New Roman"/>
          <w:sz w:val="24"/>
          <w:szCs w:val="24"/>
        </w:rPr>
        <w:t xml:space="preserve"> Ética, Autenticidad, </w:t>
      </w:r>
      <w:r w:rsidR="00F84DDF" w:rsidRPr="0087658C">
        <w:rPr>
          <w:rFonts w:ascii="Times New Roman" w:hAnsi="Times New Roman" w:cs="Times New Roman"/>
          <w:sz w:val="24"/>
          <w:szCs w:val="24"/>
        </w:rPr>
        <w:t>moral, ejercicio profesional, contador público.</w:t>
      </w:r>
    </w:p>
    <w:sectPr w:rsidR="00CC688B" w:rsidRPr="0072427F" w:rsidSect="008F03F4"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28" w:rsidRDefault="00D73128" w:rsidP="005112FE">
      <w:pPr>
        <w:spacing w:after="0" w:line="240" w:lineRule="auto"/>
      </w:pPr>
      <w:r>
        <w:separator/>
      </w:r>
    </w:p>
  </w:endnote>
  <w:endnote w:type="continuationSeparator" w:id="0">
    <w:p w:rsidR="00D73128" w:rsidRDefault="00D73128" w:rsidP="0051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08" w:rsidRDefault="00C6370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41FF3" wp14:editId="395A8984">
              <wp:simplePos x="0" y="0"/>
              <wp:positionH relativeFrom="page">
                <wp:posOffset>3940175</wp:posOffset>
              </wp:positionH>
              <wp:positionV relativeFrom="page">
                <wp:posOffset>9283700</wp:posOffset>
              </wp:positionV>
              <wp:extent cx="25146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708" w:rsidRDefault="00C63708">
                          <w:pPr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D070B2"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41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25pt;margin-top:731pt;width:19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AirQ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" filled="f" stroked="f">
              <v:textbox inset="0,0,0,0">
                <w:txbxContent>
                  <w:p w:rsidR="00C63708" w:rsidRDefault="00C63708">
                    <w:pPr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D070B2"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E5" w:rsidRPr="003D70E5" w:rsidRDefault="003D70E5" w:rsidP="003D70E5">
    <w:pPr>
      <w:pStyle w:val="Piedepgina"/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v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73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1C49" w:rsidRPr="001B02FA" w:rsidRDefault="00C01C49">
        <w:pPr>
          <w:pStyle w:val="Piedepgina"/>
          <w:jc w:val="center"/>
          <w:rPr>
            <w:rFonts w:ascii="Times New Roman" w:hAnsi="Times New Roman" w:cs="Times New Roman"/>
          </w:rPr>
        </w:pPr>
        <w:r w:rsidRPr="001B02FA">
          <w:rPr>
            <w:rFonts w:ascii="Times New Roman" w:hAnsi="Times New Roman" w:cs="Times New Roman"/>
          </w:rPr>
          <w:fldChar w:fldCharType="begin"/>
        </w:r>
        <w:r w:rsidRPr="001B02FA">
          <w:rPr>
            <w:rFonts w:ascii="Times New Roman" w:hAnsi="Times New Roman" w:cs="Times New Roman"/>
          </w:rPr>
          <w:instrText>PAGE   \* MERGEFORMAT</w:instrText>
        </w:r>
        <w:r w:rsidRPr="001B02FA">
          <w:rPr>
            <w:rFonts w:ascii="Times New Roman" w:hAnsi="Times New Roman" w:cs="Times New Roman"/>
          </w:rPr>
          <w:fldChar w:fldCharType="separate"/>
        </w:r>
        <w:r w:rsidR="00D070B2">
          <w:rPr>
            <w:rFonts w:ascii="Times New Roman" w:hAnsi="Times New Roman" w:cs="Times New Roman"/>
            <w:noProof/>
          </w:rPr>
          <w:t>x</w:t>
        </w:r>
        <w:r w:rsidRPr="001B02FA">
          <w:rPr>
            <w:rFonts w:ascii="Times New Roman" w:hAnsi="Times New Roman" w:cs="Times New Roman"/>
          </w:rPr>
          <w:fldChar w:fldCharType="end"/>
        </w:r>
      </w:p>
    </w:sdtContent>
  </w:sdt>
  <w:p w:rsidR="005112FE" w:rsidRDefault="005112FE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E5" w:rsidRPr="003D70E5" w:rsidRDefault="003D70E5" w:rsidP="003D70E5">
    <w:pPr>
      <w:pStyle w:val="Piedepgina"/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iv</w:t>
    </w:r>
    <w:proofErr w:type="gram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E5" w:rsidRPr="003D70E5" w:rsidRDefault="003D70E5" w:rsidP="003D70E5">
    <w:pPr>
      <w:pStyle w:val="Piedepgina"/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28" w:rsidRDefault="00D73128" w:rsidP="005112FE">
      <w:pPr>
        <w:spacing w:after="0" w:line="240" w:lineRule="auto"/>
      </w:pPr>
      <w:r>
        <w:separator/>
      </w:r>
    </w:p>
  </w:footnote>
  <w:footnote w:type="continuationSeparator" w:id="0">
    <w:p w:rsidR="00D73128" w:rsidRDefault="00D73128" w:rsidP="0051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E5" w:rsidRDefault="003D70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5F5D"/>
    <w:multiLevelType w:val="hybridMultilevel"/>
    <w:tmpl w:val="0E7058F8"/>
    <w:lvl w:ilvl="0" w:tplc="A6F46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005D6"/>
    <w:multiLevelType w:val="hybridMultilevel"/>
    <w:tmpl w:val="42AAEDA4"/>
    <w:lvl w:ilvl="0" w:tplc="A4F0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C6119"/>
    <w:multiLevelType w:val="hybridMultilevel"/>
    <w:tmpl w:val="193A2F24"/>
    <w:lvl w:ilvl="0" w:tplc="C39E0F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272A"/>
    <w:multiLevelType w:val="hybridMultilevel"/>
    <w:tmpl w:val="866A1A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68E5"/>
    <w:multiLevelType w:val="hybridMultilevel"/>
    <w:tmpl w:val="BAC804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13"/>
    <w:multiLevelType w:val="hybridMultilevel"/>
    <w:tmpl w:val="7442856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32"/>
    <w:rsid w:val="00011799"/>
    <w:rsid w:val="00011F42"/>
    <w:rsid w:val="0002118E"/>
    <w:rsid w:val="00043CF1"/>
    <w:rsid w:val="00067EE3"/>
    <w:rsid w:val="000B2F5D"/>
    <w:rsid w:val="00143EDA"/>
    <w:rsid w:val="001B02FA"/>
    <w:rsid w:val="001B27E5"/>
    <w:rsid w:val="0021210C"/>
    <w:rsid w:val="00217F7F"/>
    <w:rsid w:val="0025588F"/>
    <w:rsid w:val="002649EF"/>
    <w:rsid w:val="002B4691"/>
    <w:rsid w:val="002C3961"/>
    <w:rsid w:val="002D6005"/>
    <w:rsid w:val="002F76DD"/>
    <w:rsid w:val="003003E1"/>
    <w:rsid w:val="003375D6"/>
    <w:rsid w:val="00351CA8"/>
    <w:rsid w:val="003802F5"/>
    <w:rsid w:val="003B6310"/>
    <w:rsid w:val="003D70E5"/>
    <w:rsid w:val="00444C7D"/>
    <w:rsid w:val="00470D97"/>
    <w:rsid w:val="00474FD3"/>
    <w:rsid w:val="004D3EBC"/>
    <w:rsid w:val="005112FE"/>
    <w:rsid w:val="005C2667"/>
    <w:rsid w:val="005D5332"/>
    <w:rsid w:val="005E2AF9"/>
    <w:rsid w:val="00604A9C"/>
    <w:rsid w:val="006070B4"/>
    <w:rsid w:val="0061414A"/>
    <w:rsid w:val="00620F38"/>
    <w:rsid w:val="00631A8D"/>
    <w:rsid w:val="00682AF4"/>
    <w:rsid w:val="00682C17"/>
    <w:rsid w:val="00695458"/>
    <w:rsid w:val="007030F1"/>
    <w:rsid w:val="0072427F"/>
    <w:rsid w:val="00731179"/>
    <w:rsid w:val="00751023"/>
    <w:rsid w:val="00772E16"/>
    <w:rsid w:val="007F72B8"/>
    <w:rsid w:val="00832C58"/>
    <w:rsid w:val="00834857"/>
    <w:rsid w:val="00860CAA"/>
    <w:rsid w:val="0087658C"/>
    <w:rsid w:val="00880CC5"/>
    <w:rsid w:val="008F03F4"/>
    <w:rsid w:val="00911CFB"/>
    <w:rsid w:val="009664C3"/>
    <w:rsid w:val="00972A2C"/>
    <w:rsid w:val="009855E3"/>
    <w:rsid w:val="009864EA"/>
    <w:rsid w:val="009A386C"/>
    <w:rsid w:val="009A6025"/>
    <w:rsid w:val="009B4A1B"/>
    <w:rsid w:val="009C4596"/>
    <w:rsid w:val="00A74BD5"/>
    <w:rsid w:val="00A94ED0"/>
    <w:rsid w:val="00AA0C59"/>
    <w:rsid w:val="00AA450B"/>
    <w:rsid w:val="00AB663C"/>
    <w:rsid w:val="00AB7B79"/>
    <w:rsid w:val="00AE3695"/>
    <w:rsid w:val="00AE56F0"/>
    <w:rsid w:val="00B20065"/>
    <w:rsid w:val="00B707BE"/>
    <w:rsid w:val="00BA08EB"/>
    <w:rsid w:val="00BF5BD3"/>
    <w:rsid w:val="00C01C49"/>
    <w:rsid w:val="00C30EFA"/>
    <w:rsid w:val="00C619E5"/>
    <w:rsid w:val="00C63708"/>
    <w:rsid w:val="00CB3C39"/>
    <w:rsid w:val="00CC688B"/>
    <w:rsid w:val="00CE13F3"/>
    <w:rsid w:val="00D070B2"/>
    <w:rsid w:val="00D17B38"/>
    <w:rsid w:val="00D33ED5"/>
    <w:rsid w:val="00D6098C"/>
    <w:rsid w:val="00D73128"/>
    <w:rsid w:val="00DB2576"/>
    <w:rsid w:val="00DB7E91"/>
    <w:rsid w:val="00E40E9B"/>
    <w:rsid w:val="00E466E2"/>
    <w:rsid w:val="00E50104"/>
    <w:rsid w:val="00E648CE"/>
    <w:rsid w:val="00EB0561"/>
    <w:rsid w:val="00F11120"/>
    <w:rsid w:val="00F16214"/>
    <w:rsid w:val="00F84DDF"/>
    <w:rsid w:val="00FA1891"/>
    <w:rsid w:val="00FB0043"/>
    <w:rsid w:val="00FC0328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D767423E-7107-4C29-8B4A-7ACC9077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63708"/>
    <w:pPr>
      <w:widowControl w:val="0"/>
      <w:spacing w:before="14" w:after="0" w:line="240" w:lineRule="auto"/>
      <w:ind w:left="1141" w:right="712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2FE"/>
  </w:style>
  <w:style w:type="paragraph" w:styleId="Piedepgina">
    <w:name w:val="footer"/>
    <w:basedOn w:val="Normal"/>
    <w:link w:val="PiedepginaCar"/>
    <w:uiPriority w:val="99"/>
    <w:unhideWhenUsed/>
    <w:rsid w:val="0051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FE"/>
  </w:style>
  <w:style w:type="paragraph" w:customStyle="1" w:styleId="Mynormal1eespacioymedio">
    <w:name w:val="My normal 1e espacio y medio"/>
    <w:basedOn w:val="Normal"/>
    <w:rsid w:val="00470D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360" w:lineRule="auto"/>
      <w:jc w:val="both"/>
    </w:pPr>
    <w:rPr>
      <w:rFonts w:ascii="Palatino Linotype" w:eastAsia="Times New Roman" w:hAnsi="Palatino Linotype" w:cs="Times New Roman"/>
      <w:sz w:val="24"/>
      <w:szCs w:val="20"/>
      <w:lang w:val="es-VE" w:eastAsia="es-VE"/>
    </w:rPr>
  </w:style>
  <w:style w:type="paragraph" w:customStyle="1" w:styleId="Mynormal1e">
    <w:name w:val="My normal 1e"/>
    <w:basedOn w:val="Normal"/>
    <w:link w:val="Mynormal1eCar"/>
    <w:rsid w:val="000117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0"/>
      <w:lang w:val="en-US" w:eastAsia="es-VE"/>
    </w:rPr>
  </w:style>
  <w:style w:type="character" w:customStyle="1" w:styleId="Mynormal1eCar">
    <w:name w:val="My normal 1e Car"/>
    <w:link w:val="Mynormal1e"/>
    <w:rsid w:val="00011799"/>
    <w:rPr>
      <w:rFonts w:ascii="Palatino Linotype" w:eastAsia="Times New Roman" w:hAnsi="Palatino Linotype" w:cs="Times New Roman"/>
      <w:sz w:val="24"/>
      <w:szCs w:val="20"/>
      <w:lang w:val="en-US" w:eastAsia="es-VE"/>
    </w:rPr>
  </w:style>
  <w:style w:type="character" w:customStyle="1" w:styleId="Ttulo1Car">
    <w:name w:val="Título 1 Car"/>
    <w:basedOn w:val="Fuentedeprrafopredeter"/>
    <w:link w:val="Ttulo1"/>
    <w:uiPriority w:val="1"/>
    <w:rsid w:val="00C63708"/>
    <w:rPr>
      <w:rFonts w:ascii="Palatino Linotype" w:eastAsia="Palatino Linotype" w:hAnsi="Palatino Linotype" w:cs="Palatino Linotype"/>
      <w:b/>
      <w:bCs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63708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708"/>
    <w:rPr>
      <w:rFonts w:ascii="Palatino Linotype" w:eastAsia="Palatino Linotype" w:hAnsi="Palatino Linotype" w:cs="Palatino Linotype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A08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Agudelo</dc:creator>
  <cp:keywords/>
  <dc:description/>
  <cp:lastModifiedBy>Maria Victoria Agudelo Vargas</cp:lastModifiedBy>
  <cp:revision>31</cp:revision>
  <cp:lastPrinted>2017-02-07T20:24:00Z</cp:lastPrinted>
  <dcterms:created xsi:type="dcterms:W3CDTF">2016-10-25T15:47:00Z</dcterms:created>
  <dcterms:modified xsi:type="dcterms:W3CDTF">2017-02-07T20:24:00Z</dcterms:modified>
</cp:coreProperties>
</file>